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2B" w:rsidRDefault="0029107C" w:rsidP="0007062B">
      <w:r>
        <w:rPr>
          <w:noProof/>
        </w:rPr>
        <w:drawing>
          <wp:anchor distT="36576" distB="36576" distL="36576" distR="36576" simplePos="0" relativeHeight="251658240" behindDoc="0" locked="0" layoutInCell="1" allowOverlap="1">
            <wp:simplePos x="0" y="0"/>
            <wp:positionH relativeFrom="column">
              <wp:posOffset>2381250</wp:posOffset>
            </wp:positionH>
            <wp:positionV relativeFrom="paragraph">
              <wp:posOffset>-366395</wp:posOffset>
            </wp:positionV>
            <wp:extent cx="1600200" cy="257175"/>
            <wp:effectExtent l="19050" t="0" r="0" b="0"/>
            <wp:wrapNone/>
            <wp:docPr id="3" name="Immagine 3" descr="Logo-sistema-sanitario_p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istema-sanitario_picc"/>
                    <pic:cNvPicPr>
                      <a:picLocks noChangeAspect="1" noChangeArrowheads="1"/>
                    </pic:cNvPicPr>
                  </pic:nvPicPr>
                  <pic:blipFill>
                    <a:blip r:embed="rId7"/>
                    <a:srcRect/>
                    <a:stretch>
                      <a:fillRect/>
                    </a:stretch>
                  </pic:blipFill>
                  <pic:spPr bwMode="auto">
                    <a:xfrm>
                      <a:off x="0" y="0"/>
                      <a:ext cx="1600200" cy="257175"/>
                    </a:xfrm>
                    <a:prstGeom prst="rect">
                      <a:avLst/>
                    </a:prstGeom>
                    <a:noFill/>
                    <a:ln w="9525" algn="in">
                      <a:noFill/>
                      <a:miter lim="800000"/>
                      <a:headEnd/>
                      <a:tailEnd/>
                    </a:ln>
                    <a:effectLst/>
                  </pic:spPr>
                </pic:pic>
              </a:graphicData>
            </a:graphic>
          </wp:anchor>
        </w:drawing>
      </w:r>
      <w:r>
        <w:rPr>
          <w:noProof/>
        </w:rPr>
        <w:drawing>
          <wp:anchor distT="0" distB="0" distL="114300" distR="114300" simplePos="0" relativeHeight="251657216" behindDoc="1" locked="0" layoutInCell="1" allowOverlap="0">
            <wp:simplePos x="0" y="0"/>
            <wp:positionH relativeFrom="column">
              <wp:posOffset>70485</wp:posOffset>
            </wp:positionH>
            <wp:positionV relativeFrom="paragraph">
              <wp:posOffset>-414020</wp:posOffset>
            </wp:positionV>
            <wp:extent cx="1905000" cy="723900"/>
            <wp:effectExtent l="19050" t="0" r="0" b="0"/>
            <wp:wrapTight wrapText="bothSides">
              <wp:wrapPolygon edited="0">
                <wp:start x="-216" y="0"/>
                <wp:lineTo x="-216" y="21032"/>
                <wp:lineTo x="21600" y="21032"/>
                <wp:lineTo x="21600" y="0"/>
                <wp:lineTo x="-216" y="0"/>
              </wp:wrapPolygon>
            </wp:wrapTight>
            <wp:docPr id="2" name="Immagine 2" descr="logo_cartaintesta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taintestata1"/>
                    <pic:cNvPicPr>
                      <a:picLocks noChangeAspect="1" noChangeArrowheads="1"/>
                    </pic:cNvPicPr>
                  </pic:nvPicPr>
                  <pic:blipFill>
                    <a:blip r:embed="rId8"/>
                    <a:srcRect/>
                    <a:stretch>
                      <a:fillRect/>
                    </a:stretch>
                  </pic:blipFill>
                  <pic:spPr bwMode="auto">
                    <a:xfrm>
                      <a:off x="0" y="0"/>
                      <a:ext cx="1905000" cy="723900"/>
                    </a:xfrm>
                    <a:prstGeom prst="rect">
                      <a:avLst/>
                    </a:prstGeom>
                    <a:noFill/>
                  </pic:spPr>
                </pic:pic>
              </a:graphicData>
            </a:graphic>
          </wp:anchor>
        </w:drawing>
      </w:r>
    </w:p>
    <w:p w:rsidR="0007062B" w:rsidRDefault="0007062B" w:rsidP="0007062B">
      <w:pPr>
        <w:jc w:val="both"/>
        <w:rPr>
          <w:rFonts w:ascii="Arial" w:hAnsi="Arial" w:cs="Arial"/>
          <w:bCs/>
          <w:sz w:val="22"/>
          <w:szCs w:val="22"/>
        </w:rPr>
      </w:pPr>
    </w:p>
    <w:p w:rsidR="0007062B" w:rsidRDefault="0007062B" w:rsidP="0007062B">
      <w:pPr>
        <w:jc w:val="both"/>
        <w:rPr>
          <w:rFonts w:ascii="Arial" w:hAnsi="Arial" w:cs="Arial"/>
          <w:bCs/>
          <w:sz w:val="22"/>
          <w:szCs w:val="22"/>
        </w:rPr>
      </w:pPr>
    </w:p>
    <w:p w:rsidR="0007062B" w:rsidRDefault="0007062B" w:rsidP="0007062B">
      <w:pPr>
        <w:jc w:val="both"/>
        <w:rPr>
          <w:rFonts w:ascii="Arial" w:hAnsi="Arial" w:cs="Arial"/>
          <w:bCs/>
          <w:sz w:val="22"/>
          <w:szCs w:val="22"/>
        </w:rPr>
      </w:pPr>
    </w:p>
    <w:p w:rsidR="0007062B" w:rsidRDefault="002C5AA8" w:rsidP="002C5AA8">
      <w:pPr>
        <w:jc w:val="center"/>
        <w:rPr>
          <w:rFonts w:ascii="Arial" w:hAnsi="Arial" w:cs="Arial"/>
          <w:bCs/>
          <w:sz w:val="22"/>
          <w:szCs w:val="22"/>
        </w:rPr>
      </w:pPr>
      <w:r>
        <w:rPr>
          <w:rFonts w:ascii="Arial" w:hAnsi="Arial" w:cs="Arial"/>
          <w:bCs/>
          <w:sz w:val="22"/>
          <w:szCs w:val="22"/>
        </w:rPr>
        <w:t xml:space="preserve">In esecuzione della deliberazione n. </w:t>
      </w:r>
      <w:r w:rsidR="00701192">
        <w:rPr>
          <w:rFonts w:ascii="Arial" w:hAnsi="Arial" w:cs="Arial"/>
          <w:bCs/>
          <w:sz w:val="22"/>
          <w:szCs w:val="22"/>
        </w:rPr>
        <w:t>871 del 15.10.2014</w:t>
      </w:r>
      <w:r w:rsidR="00FE3281">
        <w:rPr>
          <w:rFonts w:ascii="Arial" w:hAnsi="Arial" w:cs="Arial"/>
          <w:bCs/>
          <w:sz w:val="22"/>
          <w:szCs w:val="22"/>
        </w:rPr>
        <w:t xml:space="preserve"> </w:t>
      </w:r>
      <w:r w:rsidR="009D4D18">
        <w:rPr>
          <w:rFonts w:ascii="Arial" w:hAnsi="Arial" w:cs="Arial"/>
          <w:bCs/>
          <w:sz w:val="22"/>
          <w:szCs w:val="22"/>
        </w:rPr>
        <w:t>è indetto:</w:t>
      </w:r>
    </w:p>
    <w:p w:rsidR="0007062B" w:rsidRDefault="0007062B" w:rsidP="0007062B">
      <w:pPr>
        <w:jc w:val="both"/>
        <w:rPr>
          <w:rFonts w:ascii="Arial" w:hAnsi="Arial" w:cs="Arial"/>
          <w:bCs/>
          <w:sz w:val="22"/>
          <w:szCs w:val="22"/>
        </w:rPr>
      </w:pPr>
    </w:p>
    <w:p w:rsidR="0007062B" w:rsidRDefault="0007062B" w:rsidP="0007062B">
      <w:pPr>
        <w:ind w:left="397" w:right="397"/>
        <w:jc w:val="both"/>
        <w:rPr>
          <w:rFonts w:ascii="Arial" w:hAnsi="Arial" w:cs="Arial"/>
          <w:sz w:val="28"/>
          <w:szCs w:val="28"/>
        </w:rPr>
      </w:pPr>
      <w:r>
        <w:rPr>
          <w:rFonts w:ascii="Arial" w:hAnsi="Arial" w:cs="Arial"/>
          <w:iCs/>
          <w:sz w:val="28"/>
          <w:szCs w:val="28"/>
        </w:rPr>
        <w:t>Avviso Pubblico,</w:t>
      </w:r>
      <w:r>
        <w:rPr>
          <w:rFonts w:ascii="Arial" w:hAnsi="Arial" w:cs="Arial"/>
          <w:bCs/>
          <w:sz w:val="28"/>
          <w:szCs w:val="28"/>
        </w:rPr>
        <w:t xml:space="preserve"> per titoli e colloquio, </w:t>
      </w:r>
      <w:r>
        <w:rPr>
          <w:rFonts w:ascii="Arial" w:hAnsi="Arial" w:cs="Arial"/>
          <w:sz w:val="28"/>
          <w:szCs w:val="28"/>
        </w:rPr>
        <w:t>per la copertura a tempo determinato</w:t>
      </w:r>
      <w:r w:rsidR="00164377">
        <w:rPr>
          <w:rFonts w:ascii="Arial" w:hAnsi="Arial" w:cs="Arial"/>
          <w:sz w:val="28"/>
          <w:szCs w:val="28"/>
        </w:rPr>
        <w:t>,</w:t>
      </w:r>
      <w:r>
        <w:rPr>
          <w:rFonts w:ascii="Arial" w:hAnsi="Arial" w:cs="Arial"/>
          <w:sz w:val="28"/>
          <w:szCs w:val="28"/>
        </w:rPr>
        <w:t xml:space="preserve"> di</w:t>
      </w:r>
      <w:r w:rsidR="0079025C">
        <w:rPr>
          <w:rFonts w:ascii="Arial" w:hAnsi="Arial" w:cs="Arial"/>
          <w:sz w:val="28"/>
          <w:szCs w:val="28"/>
        </w:rPr>
        <w:t xml:space="preserve"> </w:t>
      </w:r>
      <w:r w:rsidR="00164377">
        <w:rPr>
          <w:rFonts w:ascii="Arial" w:hAnsi="Arial" w:cs="Arial"/>
          <w:sz w:val="28"/>
          <w:szCs w:val="28"/>
        </w:rPr>
        <w:t xml:space="preserve">mesi </w:t>
      </w:r>
      <w:r w:rsidR="00DE6A1B">
        <w:rPr>
          <w:rFonts w:ascii="Arial" w:hAnsi="Arial" w:cs="Arial"/>
          <w:sz w:val="28"/>
          <w:szCs w:val="28"/>
        </w:rPr>
        <w:t>trentasei</w:t>
      </w:r>
      <w:r w:rsidR="00164377">
        <w:rPr>
          <w:rFonts w:ascii="Arial" w:hAnsi="Arial" w:cs="Arial"/>
          <w:sz w:val="28"/>
          <w:szCs w:val="28"/>
        </w:rPr>
        <w:t>,</w:t>
      </w:r>
      <w:r>
        <w:rPr>
          <w:rFonts w:ascii="Arial" w:hAnsi="Arial" w:cs="Arial"/>
          <w:sz w:val="28"/>
          <w:szCs w:val="28"/>
        </w:rPr>
        <w:t xml:space="preserve"> di </w:t>
      </w:r>
      <w:proofErr w:type="spellStart"/>
      <w:r>
        <w:rPr>
          <w:rFonts w:ascii="Arial" w:hAnsi="Arial" w:cs="Arial"/>
          <w:sz w:val="28"/>
          <w:szCs w:val="28"/>
        </w:rPr>
        <w:t>n°</w:t>
      </w:r>
      <w:proofErr w:type="spellEnd"/>
      <w:r>
        <w:rPr>
          <w:rFonts w:ascii="Arial" w:hAnsi="Arial" w:cs="Arial"/>
          <w:sz w:val="28"/>
          <w:szCs w:val="28"/>
        </w:rPr>
        <w:t xml:space="preserve"> </w:t>
      </w:r>
      <w:r w:rsidR="009D4D18">
        <w:rPr>
          <w:rFonts w:ascii="Arial" w:hAnsi="Arial" w:cs="Arial"/>
          <w:sz w:val="28"/>
          <w:szCs w:val="28"/>
        </w:rPr>
        <w:t xml:space="preserve">1 posto di Dirigente Medico disciplina </w:t>
      </w:r>
      <w:r w:rsidR="00DE6A1B">
        <w:rPr>
          <w:rFonts w:ascii="Arial" w:hAnsi="Arial" w:cs="Arial"/>
          <w:sz w:val="28"/>
          <w:szCs w:val="28"/>
        </w:rPr>
        <w:t>di Ortopedia e Traumatologia.</w:t>
      </w:r>
    </w:p>
    <w:p w:rsidR="0007062B" w:rsidRDefault="0007062B" w:rsidP="0007062B">
      <w:pPr>
        <w:ind w:left="284" w:hanging="284"/>
        <w:jc w:val="both"/>
        <w:rPr>
          <w:rFonts w:ascii="Arial" w:hAnsi="Arial" w:cs="Arial"/>
          <w:sz w:val="22"/>
          <w:szCs w:val="22"/>
        </w:rPr>
      </w:pPr>
    </w:p>
    <w:p w:rsidR="0007062B" w:rsidRDefault="0007062B" w:rsidP="0007062B">
      <w:pPr>
        <w:jc w:val="both"/>
        <w:rPr>
          <w:rFonts w:ascii="Arial" w:hAnsi="Arial" w:cs="Arial"/>
          <w:sz w:val="22"/>
          <w:szCs w:val="22"/>
        </w:rPr>
      </w:pPr>
      <w:r>
        <w:rPr>
          <w:rFonts w:ascii="Arial" w:hAnsi="Arial" w:cs="Arial"/>
          <w:sz w:val="22"/>
          <w:szCs w:val="22"/>
        </w:rPr>
        <w:t xml:space="preserve">I requisiti </w:t>
      </w:r>
      <w:r w:rsidR="003A639D">
        <w:rPr>
          <w:rFonts w:ascii="Arial" w:hAnsi="Arial" w:cs="Arial"/>
          <w:sz w:val="22"/>
          <w:szCs w:val="22"/>
        </w:rPr>
        <w:t xml:space="preserve">generali e </w:t>
      </w:r>
      <w:r>
        <w:rPr>
          <w:rFonts w:ascii="Arial" w:hAnsi="Arial" w:cs="Arial"/>
          <w:sz w:val="22"/>
          <w:szCs w:val="22"/>
        </w:rPr>
        <w:t xml:space="preserve">specifici di ammissione sono quelli di cui </w:t>
      </w:r>
      <w:r w:rsidR="003A639D">
        <w:rPr>
          <w:rFonts w:ascii="Arial" w:hAnsi="Arial" w:cs="Arial"/>
          <w:sz w:val="22"/>
          <w:szCs w:val="22"/>
        </w:rPr>
        <w:t xml:space="preserve">agli artt. 1 e </w:t>
      </w:r>
      <w:r>
        <w:rPr>
          <w:rFonts w:ascii="Arial" w:hAnsi="Arial" w:cs="Arial"/>
          <w:sz w:val="22"/>
          <w:szCs w:val="22"/>
        </w:rPr>
        <w:t>24 D.P.R. n. 483 del 10.12.1997 e precisamente:</w:t>
      </w:r>
    </w:p>
    <w:p w:rsidR="00E76411" w:rsidRPr="00607870" w:rsidRDefault="00E76411" w:rsidP="0098560E">
      <w:pPr>
        <w:ind w:left="284" w:hanging="284"/>
        <w:jc w:val="both"/>
        <w:rPr>
          <w:rFonts w:ascii="Arial" w:hAnsi="Arial" w:cs="Arial"/>
          <w:sz w:val="22"/>
          <w:szCs w:val="22"/>
        </w:rPr>
      </w:pPr>
      <w:r w:rsidRPr="00607870">
        <w:rPr>
          <w:rFonts w:ascii="Arial" w:hAnsi="Arial" w:cs="Arial"/>
          <w:sz w:val="22"/>
          <w:szCs w:val="22"/>
        </w:rPr>
        <w:t xml:space="preserve">a) </w:t>
      </w:r>
      <w:r w:rsidRPr="00607870">
        <w:rPr>
          <w:rFonts w:ascii="Arial" w:hAnsi="Arial" w:cs="Arial"/>
          <w:b/>
          <w:sz w:val="22"/>
          <w:szCs w:val="22"/>
        </w:rPr>
        <w:t>cittadinanza italiana</w:t>
      </w:r>
      <w:r w:rsidRPr="00607870">
        <w:rPr>
          <w:rFonts w:ascii="Arial" w:hAnsi="Arial" w:cs="Arial"/>
          <w:sz w:val="22"/>
          <w:szCs w:val="22"/>
        </w:rPr>
        <w:t>, salve le equiparazioni stabilite dalla vigente normativa. Sono equiparati ai cittadini italiani i cittadini della Repubblica di San Marino e della Città del Vaticano;</w:t>
      </w:r>
    </w:p>
    <w:p w:rsidR="00607870" w:rsidRPr="00607870" w:rsidRDefault="00607870" w:rsidP="00607870">
      <w:pPr>
        <w:ind w:left="284"/>
        <w:jc w:val="both"/>
        <w:rPr>
          <w:rFonts w:ascii="Arial" w:hAnsi="Arial" w:cs="Arial"/>
          <w:sz w:val="22"/>
          <w:szCs w:val="22"/>
        </w:rPr>
      </w:pPr>
      <w:r w:rsidRPr="00607870">
        <w:rPr>
          <w:rFonts w:ascii="Arial" w:hAnsi="Arial" w:cs="Arial"/>
          <w:sz w:val="22"/>
          <w:szCs w:val="22"/>
        </w:rPr>
        <w:t>oppure:</w:t>
      </w:r>
    </w:p>
    <w:p w:rsidR="00E76411" w:rsidRPr="00607870" w:rsidRDefault="00E76411" w:rsidP="0098560E">
      <w:pPr>
        <w:ind w:left="360"/>
        <w:jc w:val="both"/>
        <w:rPr>
          <w:rFonts w:ascii="Arial" w:hAnsi="Arial" w:cs="Arial"/>
          <w:b/>
          <w:sz w:val="22"/>
          <w:szCs w:val="22"/>
        </w:rPr>
      </w:pPr>
      <w:r w:rsidRPr="00607870">
        <w:rPr>
          <w:rFonts w:ascii="Arial" w:hAnsi="Arial" w:cs="Arial"/>
          <w:b/>
          <w:sz w:val="22"/>
          <w:szCs w:val="22"/>
        </w:rPr>
        <w:t>cittadinanza di uno dei paesi europei;</w:t>
      </w:r>
    </w:p>
    <w:p w:rsidR="00607870" w:rsidRPr="00607870" w:rsidRDefault="00607870" w:rsidP="00607870">
      <w:pPr>
        <w:ind w:firstLine="360"/>
        <w:jc w:val="both"/>
        <w:rPr>
          <w:rFonts w:ascii="Arial" w:hAnsi="Arial" w:cs="Arial"/>
          <w:sz w:val="22"/>
          <w:szCs w:val="22"/>
        </w:rPr>
      </w:pPr>
      <w:r w:rsidRPr="00607870">
        <w:rPr>
          <w:rFonts w:ascii="Arial" w:hAnsi="Arial" w:cs="Arial"/>
          <w:sz w:val="22"/>
          <w:szCs w:val="22"/>
        </w:rPr>
        <w:t>oppure:</w:t>
      </w:r>
    </w:p>
    <w:p w:rsidR="0007062B" w:rsidRPr="00607870" w:rsidRDefault="00E76411" w:rsidP="0098560E">
      <w:pPr>
        <w:ind w:left="360"/>
        <w:jc w:val="both"/>
        <w:rPr>
          <w:rFonts w:ascii="Arial" w:hAnsi="Arial" w:cs="Arial"/>
          <w:sz w:val="22"/>
          <w:szCs w:val="22"/>
        </w:rPr>
      </w:pPr>
      <w:r w:rsidRPr="00607870">
        <w:rPr>
          <w:rFonts w:ascii="Arial" w:hAnsi="Arial" w:cs="Arial"/>
          <w:b/>
          <w:sz w:val="22"/>
          <w:szCs w:val="22"/>
        </w:rPr>
        <w:t>i familiari dei cittadini degli Stati membri dell’unione europea, non aventi la cittadinanza di uno Stato membro che siano titolari del diritto di soggiorno o del diritto di soggiorno permanente;</w:t>
      </w:r>
    </w:p>
    <w:p w:rsidR="00607870" w:rsidRPr="00607870" w:rsidRDefault="00607870" w:rsidP="00607870">
      <w:pPr>
        <w:ind w:firstLine="360"/>
        <w:jc w:val="both"/>
        <w:rPr>
          <w:rFonts w:ascii="Arial" w:hAnsi="Arial" w:cs="Arial"/>
          <w:sz w:val="22"/>
          <w:szCs w:val="22"/>
        </w:rPr>
      </w:pPr>
      <w:r w:rsidRPr="00607870">
        <w:rPr>
          <w:rFonts w:ascii="Arial" w:hAnsi="Arial" w:cs="Arial"/>
          <w:sz w:val="22"/>
          <w:szCs w:val="22"/>
        </w:rPr>
        <w:t>oppure:</w:t>
      </w:r>
    </w:p>
    <w:p w:rsidR="00E76411" w:rsidRPr="00607870" w:rsidRDefault="0098560E" w:rsidP="0098560E">
      <w:pPr>
        <w:ind w:left="360"/>
        <w:jc w:val="both"/>
        <w:rPr>
          <w:rFonts w:ascii="Arial" w:hAnsi="Arial" w:cs="Arial"/>
          <w:b/>
          <w:sz w:val="22"/>
          <w:szCs w:val="22"/>
        </w:rPr>
      </w:pPr>
      <w:r w:rsidRPr="00607870">
        <w:rPr>
          <w:rFonts w:ascii="Arial" w:hAnsi="Arial" w:cs="Arial"/>
          <w:b/>
          <w:sz w:val="22"/>
          <w:szCs w:val="22"/>
        </w:rPr>
        <w:t xml:space="preserve">cittadini di Paesi terzi che siano titolari del permesso di soggiorno CE per </w:t>
      </w:r>
      <w:r w:rsidR="00412E04">
        <w:rPr>
          <w:rFonts w:ascii="Arial" w:hAnsi="Arial" w:cs="Arial"/>
          <w:b/>
          <w:sz w:val="22"/>
          <w:szCs w:val="22"/>
        </w:rPr>
        <w:t>soggiornanti</w:t>
      </w:r>
      <w:r w:rsidRPr="00607870">
        <w:rPr>
          <w:rFonts w:ascii="Arial" w:hAnsi="Arial" w:cs="Arial"/>
          <w:b/>
          <w:sz w:val="22"/>
          <w:szCs w:val="22"/>
        </w:rPr>
        <w:t xml:space="preserve"> di lungo periodo o che siano titolari dello status di rifugiato o di status di protezione sussidiaria;</w:t>
      </w:r>
    </w:p>
    <w:p w:rsidR="0007062B" w:rsidRPr="00607870" w:rsidRDefault="00607870" w:rsidP="00607870">
      <w:pPr>
        <w:pStyle w:val="Rientrocorpodeltesto"/>
        <w:rPr>
          <w:rFonts w:ascii="Arial" w:hAnsi="Arial" w:cs="Arial"/>
          <w:b w:val="0"/>
          <w:bCs/>
          <w:sz w:val="22"/>
          <w:szCs w:val="22"/>
        </w:rPr>
      </w:pPr>
      <w:r w:rsidRPr="00607870">
        <w:rPr>
          <w:rFonts w:ascii="Arial" w:hAnsi="Arial" w:cs="Arial"/>
          <w:b w:val="0"/>
          <w:sz w:val="22"/>
          <w:szCs w:val="22"/>
        </w:rPr>
        <w:t xml:space="preserve">b) </w:t>
      </w:r>
      <w:r w:rsidR="0007062B" w:rsidRPr="00607870">
        <w:rPr>
          <w:rFonts w:ascii="Arial" w:hAnsi="Arial" w:cs="Arial"/>
          <w:bCs/>
          <w:sz w:val="22"/>
          <w:szCs w:val="22"/>
        </w:rPr>
        <w:t>laurea in Medicina e Chirurgia;</w:t>
      </w:r>
    </w:p>
    <w:p w:rsidR="0007062B" w:rsidRPr="00607870" w:rsidRDefault="00607870" w:rsidP="00607870">
      <w:pPr>
        <w:pStyle w:val="Rientrocorpodeltesto"/>
        <w:rPr>
          <w:rFonts w:ascii="Arial" w:hAnsi="Arial" w:cs="Arial"/>
          <w:b w:val="0"/>
          <w:sz w:val="22"/>
          <w:szCs w:val="22"/>
        </w:rPr>
      </w:pPr>
      <w:r w:rsidRPr="00607870">
        <w:rPr>
          <w:rFonts w:ascii="Arial" w:hAnsi="Arial" w:cs="Arial"/>
          <w:b w:val="0"/>
          <w:sz w:val="22"/>
          <w:szCs w:val="22"/>
        </w:rPr>
        <w:t xml:space="preserve">c) </w:t>
      </w:r>
      <w:r w:rsidR="0007062B" w:rsidRPr="00607870">
        <w:rPr>
          <w:rFonts w:ascii="Arial" w:hAnsi="Arial" w:cs="Arial"/>
          <w:sz w:val="22"/>
          <w:szCs w:val="22"/>
        </w:rPr>
        <w:t xml:space="preserve">specializzazione nella disciplina </w:t>
      </w:r>
      <w:r w:rsidR="009D4D18" w:rsidRPr="00607870">
        <w:rPr>
          <w:rFonts w:ascii="Arial" w:hAnsi="Arial" w:cs="Arial"/>
          <w:sz w:val="22"/>
          <w:szCs w:val="22"/>
        </w:rPr>
        <w:t>oggetto dell’avviso</w:t>
      </w:r>
      <w:r w:rsidR="0006157B" w:rsidRPr="00607870">
        <w:rPr>
          <w:rFonts w:ascii="Arial" w:hAnsi="Arial" w:cs="Arial"/>
          <w:sz w:val="22"/>
          <w:szCs w:val="22"/>
        </w:rPr>
        <w:t xml:space="preserve"> </w:t>
      </w:r>
      <w:r w:rsidR="0006157B" w:rsidRPr="00607870">
        <w:rPr>
          <w:rFonts w:ascii="Arial" w:hAnsi="Arial" w:cs="Arial"/>
          <w:b w:val="0"/>
          <w:sz w:val="22"/>
          <w:szCs w:val="22"/>
        </w:rPr>
        <w:t>ovvero</w:t>
      </w:r>
      <w:r w:rsidR="0007062B" w:rsidRPr="00607870">
        <w:rPr>
          <w:rFonts w:ascii="Arial" w:hAnsi="Arial" w:cs="Arial"/>
          <w:b w:val="0"/>
          <w:sz w:val="22"/>
          <w:szCs w:val="22"/>
        </w:rPr>
        <w:t xml:space="preserve"> </w:t>
      </w:r>
      <w:r w:rsidR="0006157B" w:rsidRPr="00607870">
        <w:rPr>
          <w:rFonts w:ascii="Arial" w:hAnsi="Arial" w:cs="Arial"/>
          <w:b w:val="0"/>
          <w:sz w:val="22"/>
          <w:szCs w:val="22"/>
        </w:rPr>
        <w:t xml:space="preserve">in </w:t>
      </w:r>
      <w:r w:rsidR="0007062B" w:rsidRPr="00607870">
        <w:rPr>
          <w:rFonts w:ascii="Arial" w:hAnsi="Arial" w:cs="Arial"/>
          <w:b w:val="0"/>
          <w:sz w:val="22"/>
          <w:szCs w:val="22"/>
        </w:rPr>
        <w:t xml:space="preserve">disciplina </w:t>
      </w:r>
      <w:r w:rsidR="0006157B" w:rsidRPr="00607870">
        <w:rPr>
          <w:rFonts w:ascii="Arial" w:hAnsi="Arial" w:cs="Arial"/>
          <w:b w:val="0"/>
          <w:sz w:val="22"/>
          <w:szCs w:val="22"/>
        </w:rPr>
        <w:t xml:space="preserve">equipollente o affine ai sensi </w:t>
      </w:r>
      <w:r w:rsidR="0007062B" w:rsidRPr="00607870">
        <w:rPr>
          <w:rFonts w:ascii="Arial" w:hAnsi="Arial" w:cs="Arial"/>
          <w:b w:val="0"/>
          <w:sz w:val="22"/>
          <w:szCs w:val="22"/>
        </w:rPr>
        <w:t>della normativa vigente</w:t>
      </w:r>
      <w:r w:rsidR="0006157B" w:rsidRPr="00607870">
        <w:rPr>
          <w:rFonts w:ascii="Arial" w:hAnsi="Arial" w:cs="Arial"/>
          <w:b w:val="0"/>
          <w:sz w:val="22"/>
          <w:szCs w:val="22"/>
        </w:rPr>
        <w:t xml:space="preserve">. Il candidato dovrà specificare se la specializzazione è stata conseguita ai sensi del D.lgs. 08/08/1991 n. 257 o del </w:t>
      </w:r>
      <w:proofErr w:type="spellStart"/>
      <w:r w:rsidR="0006157B" w:rsidRPr="00607870">
        <w:rPr>
          <w:rFonts w:ascii="Arial" w:hAnsi="Arial" w:cs="Arial"/>
          <w:b w:val="0"/>
          <w:sz w:val="22"/>
          <w:szCs w:val="22"/>
        </w:rPr>
        <w:t>D.lgs</w:t>
      </w:r>
      <w:proofErr w:type="spellEnd"/>
      <w:r w:rsidR="0006157B" w:rsidRPr="00607870">
        <w:rPr>
          <w:rFonts w:ascii="Arial" w:hAnsi="Arial" w:cs="Arial"/>
          <w:b w:val="0"/>
          <w:sz w:val="22"/>
          <w:szCs w:val="22"/>
        </w:rPr>
        <w:t xml:space="preserve"> 17/8/1999 n. 368, come pure la durata del </w:t>
      </w:r>
      <w:r w:rsidR="00330709" w:rsidRPr="00607870">
        <w:rPr>
          <w:rFonts w:ascii="Arial" w:hAnsi="Arial" w:cs="Arial"/>
          <w:b w:val="0"/>
          <w:sz w:val="22"/>
          <w:szCs w:val="22"/>
        </w:rPr>
        <w:t>Corso di specializzazione, ai fini di una adeguata valutazione della stessa;</w:t>
      </w:r>
    </w:p>
    <w:p w:rsidR="0007062B" w:rsidRPr="00607870" w:rsidRDefault="0007062B" w:rsidP="008548BA">
      <w:pPr>
        <w:ind w:left="454" w:hanging="170"/>
        <w:jc w:val="both"/>
        <w:rPr>
          <w:rFonts w:ascii="Arial" w:hAnsi="Arial" w:cs="Arial"/>
          <w:sz w:val="22"/>
          <w:szCs w:val="22"/>
        </w:rPr>
      </w:pPr>
      <w:r w:rsidRPr="00607870">
        <w:rPr>
          <w:rFonts w:ascii="Arial" w:hAnsi="Arial" w:cs="Arial"/>
          <w:sz w:val="22"/>
          <w:szCs w:val="22"/>
        </w:rPr>
        <w:t>- ai sensi dell’art. 56, comma 2 del D.P.R. 483/97, il personale del servizio sanitario in servizio di ruolo nella disciplina a concorso alla data di entrata in vigore dello stesso (1° febbraio 1998) è esentato dal requisito della specializzazione nella disciplina.</w:t>
      </w:r>
    </w:p>
    <w:p w:rsidR="0007062B" w:rsidRPr="00607870" w:rsidRDefault="00607870" w:rsidP="00607870">
      <w:pPr>
        <w:ind w:left="284" w:hanging="284"/>
        <w:jc w:val="both"/>
        <w:rPr>
          <w:rFonts w:ascii="Arial" w:hAnsi="Arial" w:cs="Arial"/>
          <w:b/>
          <w:bCs/>
          <w:sz w:val="22"/>
          <w:szCs w:val="22"/>
        </w:rPr>
      </w:pPr>
      <w:r w:rsidRPr="00607870">
        <w:rPr>
          <w:rFonts w:ascii="Arial" w:hAnsi="Arial" w:cs="Arial"/>
          <w:sz w:val="22"/>
          <w:szCs w:val="22"/>
        </w:rPr>
        <w:t xml:space="preserve">d) </w:t>
      </w:r>
      <w:r w:rsidR="0007062B" w:rsidRPr="00607870">
        <w:rPr>
          <w:rFonts w:ascii="Arial" w:hAnsi="Arial" w:cs="Arial"/>
          <w:sz w:val="22"/>
          <w:szCs w:val="22"/>
        </w:rPr>
        <w:t xml:space="preserve">iscrizione all'Ordine dei medici-chirurghi alla data di scadenza del bando, attestata da dichiarazione sostitutiva di autocertificazione. </w:t>
      </w:r>
      <w:r w:rsidR="0007062B" w:rsidRPr="00607870">
        <w:rPr>
          <w:rFonts w:ascii="Arial" w:hAnsi="Arial" w:cs="Arial"/>
          <w:b/>
          <w:sz w:val="22"/>
          <w:szCs w:val="22"/>
        </w:rPr>
        <w:t>L’iscrizione al corrispondente albo professionale di uno dei Paesi dell’Unione Europea consente la partecipazione all’avviso, fermo restando l’obbligo dell’iscrizione all’albo in Italia prima dell’assunzione.</w:t>
      </w:r>
    </w:p>
    <w:p w:rsidR="0007062B" w:rsidRDefault="0007062B" w:rsidP="0007062B">
      <w:pPr>
        <w:jc w:val="both"/>
        <w:rPr>
          <w:rFonts w:ascii="Arial" w:hAnsi="Arial" w:cs="Arial"/>
          <w:sz w:val="22"/>
          <w:szCs w:val="22"/>
        </w:rPr>
      </w:pPr>
    </w:p>
    <w:p w:rsidR="0007062B" w:rsidRDefault="0007062B" w:rsidP="0007062B">
      <w:pPr>
        <w:pStyle w:val="Corpodeltesto"/>
        <w:rPr>
          <w:rFonts w:ascii="Arial" w:hAnsi="Arial" w:cs="Arial"/>
          <w:sz w:val="22"/>
          <w:szCs w:val="22"/>
        </w:rPr>
      </w:pPr>
      <w:r>
        <w:rPr>
          <w:rFonts w:ascii="Arial" w:hAnsi="Arial" w:cs="Arial"/>
          <w:sz w:val="22"/>
          <w:szCs w:val="22"/>
        </w:rPr>
        <w:t>Il trattamento economico è quello previsto dal C.C.N.L. vigente nel tempo dell’Area della Dirigenza Medica del Servizio Sanitario Nazionale.</w:t>
      </w:r>
    </w:p>
    <w:p w:rsidR="0007062B" w:rsidRDefault="0007062B" w:rsidP="0007062B">
      <w:pPr>
        <w:jc w:val="both"/>
        <w:rPr>
          <w:rFonts w:ascii="Arial" w:hAnsi="Arial" w:cs="Arial"/>
          <w:bCs/>
          <w:sz w:val="22"/>
          <w:szCs w:val="22"/>
        </w:rPr>
      </w:pPr>
    </w:p>
    <w:p w:rsidR="00D41256" w:rsidRDefault="0007062B" w:rsidP="0007062B">
      <w:pPr>
        <w:pStyle w:val="Corpodeltesto"/>
        <w:rPr>
          <w:rFonts w:ascii="Arial" w:hAnsi="Arial" w:cs="Arial"/>
          <w:sz w:val="22"/>
          <w:szCs w:val="22"/>
        </w:rPr>
      </w:pPr>
      <w:r>
        <w:rPr>
          <w:rFonts w:ascii="Arial" w:hAnsi="Arial" w:cs="Arial"/>
          <w:sz w:val="22"/>
          <w:szCs w:val="22"/>
        </w:rPr>
        <w:t>Per la partecipazione all’avviso gli/le aspiranti devono far pervenire domanda in carta libera,</w:t>
      </w:r>
      <w:r w:rsidR="0006157B">
        <w:rPr>
          <w:rFonts w:ascii="Arial" w:hAnsi="Arial" w:cs="Arial"/>
          <w:sz w:val="22"/>
          <w:szCs w:val="22"/>
        </w:rPr>
        <w:t xml:space="preserve"> redatta come da allegato facsimile,</w:t>
      </w:r>
      <w:r>
        <w:rPr>
          <w:rFonts w:ascii="Arial" w:hAnsi="Arial" w:cs="Arial"/>
          <w:sz w:val="22"/>
          <w:szCs w:val="22"/>
        </w:rPr>
        <w:t xml:space="preserve"> (ai sensi della Legge 370/1988), entro </w:t>
      </w:r>
      <w:r>
        <w:rPr>
          <w:rFonts w:ascii="Arial" w:hAnsi="Arial" w:cs="Arial"/>
          <w:b/>
          <w:sz w:val="22"/>
          <w:szCs w:val="22"/>
        </w:rPr>
        <w:t>il termine perentorio</w:t>
      </w:r>
      <w:r>
        <w:rPr>
          <w:rFonts w:ascii="Arial" w:hAnsi="Arial" w:cs="Arial"/>
          <w:sz w:val="22"/>
          <w:szCs w:val="22"/>
        </w:rPr>
        <w:t xml:space="preserve"> di scadenza, pena l'esclusione dallo stesso, all'Ufficio Protocollo dell'Azienda Ospedaliera Ospedale San Carlo Borromeo - via Pio</w:t>
      </w:r>
      <w:r w:rsidR="00D41256">
        <w:rPr>
          <w:rFonts w:ascii="Arial" w:hAnsi="Arial" w:cs="Arial"/>
          <w:sz w:val="22"/>
          <w:szCs w:val="22"/>
        </w:rPr>
        <w:t xml:space="preserve"> II</w:t>
      </w:r>
      <w:r>
        <w:rPr>
          <w:rFonts w:ascii="Arial" w:hAnsi="Arial" w:cs="Arial"/>
          <w:sz w:val="22"/>
          <w:szCs w:val="22"/>
        </w:rPr>
        <w:t xml:space="preserve"> n. 3, 20153 Milano. Le modalità con cui è possibile far recapitare la domanda sono le seguenti:</w:t>
      </w:r>
    </w:p>
    <w:p w:rsidR="00D41256" w:rsidRDefault="00D41256" w:rsidP="0007062B">
      <w:pPr>
        <w:pStyle w:val="Corpodeltesto"/>
        <w:rPr>
          <w:rFonts w:ascii="Arial" w:hAnsi="Arial" w:cs="Arial"/>
          <w:sz w:val="22"/>
          <w:szCs w:val="22"/>
        </w:rPr>
      </w:pPr>
    </w:p>
    <w:p w:rsidR="00D41256" w:rsidRPr="00144260" w:rsidRDefault="00D41256" w:rsidP="00D41256">
      <w:pPr>
        <w:numPr>
          <w:ilvl w:val="0"/>
          <w:numId w:val="1"/>
        </w:numPr>
        <w:ind w:left="284" w:hanging="284"/>
        <w:jc w:val="both"/>
        <w:rPr>
          <w:rFonts w:ascii="Arial" w:hAnsi="Arial" w:cs="Arial"/>
          <w:sz w:val="22"/>
          <w:szCs w:val="22"/>
          <w:u w:val="single"/>
        </w:rPr>
      </w:pPr>
      <w:r w:rsidRPr="00EC08E5">
        <w:rPr>
          <w:rFonts w:ascii="Arial" w:hAnsi="Arial" w:cs="Arial"/>
          <w:sz w:val="22"/>
          <w:szCs w:val="22"/>
        </w:rPr>
        <w:t>Ufficio Postale (non fa fede il timbro postale ma la data di ricevimento entro il termine perentorio stabilito dal bando)</w:t>
      </w:r>
      <w:r>
        <w:rPr>
          <w:rFonts w:ascii="Arial" w:hAnsi="Arial" w:cs="Arial"/>
          <w:sz w:val="22"/>
          <w:szCs w:val="22"/>
        </w:rPr>
        <w:t>. L’</w:t>
      </w:r>
      <w:proofErr w:type="spellStart"/>
      <w:r>
        <w:rPr>
          <w:rFonts w:ascii="Arial" w:hAnsi="Arial" w:cs="Arial"/>
          <w:sz w:val="22"/>
          <w:szCs w:val="22"/>
        </w:rPr>
        <w:t>A.O.</w:t>
      </w:r>
      <w:proofErr w:type="spellEnd"/>
      <w:r>
        <w:rPr>
          <w:rFonts w:ascii="Arial" w:hAnsi="Arial" w:cs="Arial"/>
          <w:sz w:val="22"/>
          <w:szCs w:val="22"/>
        </w:rPr>
        <w:t xml:space="preserve"> declina ogni responsabilità per eventuali ritardi o smarrimenti delle domande spedite;</w:t>
      </w:r>
    </w:p>
    <w:p w:rsidR="00D41256" w:rsidRPr="00144260" w:rsidRDefault="00D41256" w:rsidP="00D41256">
      <w:pPr>
        <w:numPr>
          <w:ilvl w:val="0"/>
          <w:numId w:val="1"/>
        </w:numPr>
        <w:ind w:left="284" w:hanging="284"/>
        <w:jc w:val="both"/>
        <w:rPr>
          <w:rFonts w:ascii="Arial" w:hAnsi="Arial" w:cs="Arial"/>
          <w:sz w:val="22"/>
          <w:szCs w:val="22"/>
          <w:u w:val="single"/>
        </w:rPr>
      </w:pPr>
      <w:r>
        <w:rPr>
          <w:rFonts w:ascii="Arial" w:hAnsi="Arial" w:cs="Arial"/>
          <w:sz w:val="22"/>
          <w:szCs w:val="22"/>
        </w:rPr>
        <w:t xml:space="preserve">consegna diretta, a cura e responsabilità dell’interessato, presso </w:t>
      </w:r>
      <w:r w:rsidRPr="00144260">
        <w:rPr>
          <w:rFonts w:ascii="Arial" w:hAnsi="Arial" w:cs="Arial"/>
          <w:sz w:val="22"/>
          <w:szCs w:val="22"/>
        </w:rPr>
        <w:t>l’ufficio protocollo</w:t>
      </w:r>
      <w:r>
        <w:rPr>
          <w:rFonts w:ascii="Arial" w:hAnsi="Arial" w:cs="Arial"/>
          <w:sz w:val="22"/>
          <w:szCs w:val="22"/>
        </w:rPr>
        <w:t>, sito nella palazzina n. 1 dell’Azienda Ospedaliera “Ospedale San Carlo Borromeo” Via Pio II, 3 20153 Milano ,</w:t>
      </w:r>
      <w:r w:rsidRPr="00144260">
        <w:rPr>
          <w:rFonts w:ascii="Arial" w:hAnsi="Arial" w:cs="Arial"/>
          <w:sz w:val="22"/>
          <w:szCs w:val="22"/>
        </w:rPr>
        <w:t xml:space="preserve"> nei seguenti orari dal lunedì al venerdì dalle ore 8.30 alle ore 12.30 e dalle 13.30 alle 16.00;</w:t>
      </w:r>
    </w:p>
    <w:p w:rsidR="00D41256" w:rsidRDefault="00D41256" w:rsidP="00D41256">
      <w:pPr>
        <w:numPr>
          <w:ilvl w:val="0"/>
          <w:numId w:val="1"/>
        </w:numPr>
        <w:autoSpaceDE w:val="0"/>
        <w:autoSpaceDN w:val="0"/>
        <w:adjustRightInd w:val="0"/>
        <w:ind w:left="284" w:hanging="284"/>
        <w:jc w:val="both"/>
        <w:rPr>
          <w:rFonts w:ascii="Arial" w:hAnsi="Arial" w:cs="Arial"/>
          <w:sz w:val="22"/>
          <w:szCs w:val="22"/>
        </w:rPr>
      </w:pPr>
      <w:r w:rsidRPr="00EC08E5">
        <w:rPr>
          <w:rFonts w:ascii="Arial" w:hAnsi="Arial" w:cs="Arial"/>
          <w:sz w:val="22"/>
          <w:szCs w:val="22"/>
        </w:rPr>
        <w:t xml:space="preserve">inviata per posta certificata al seguente indirizzo </w:t>
      </w:r>
      <w:hyperlink r:id="rId9" w:history="1">
        <w:r w:rsidRPr="009340CF">
          <w:rPr>
            <w:rStyle w:val="Collegamentoipertestuale"/>
            <w:rFonts w:ascii="Arial" w:hAnsi="Arial" w:cs="Arial"/>
            <w:sz w:val="22"/>
            <w:szCs w:val="22"/>
          </w:rPr>
          <w:t>concorsi@pec.sancarlo.mi.it</w:t>
        </w:r>
      </w:hyperlink>
      <w:r>
        <w:rPr>
          <w:rFonts w:ascii="Arial" w:hAnsi="Arial" w:cs="Arial"/>
          <w:color w:val="0000FF"/>
          <w:sz w:val="22"/>
          <w:szCs w:val="22"/>
          <w:u w:val="single"/>
        </w:rPr>
        <w:t>.</w:t>
      </w:r>
      <w:r w:rsidR="006916F2">
        <w:rPr>
          <w:rFonts w:ascii="Arial" w:hAnsi="Arial" w:cs="Arial"/>
          <w:color w:val="0000FF"/>
          <w:sz w:val="22"/>
          <w:szCs w:val="22"/>
        </w:rPr>
        <w:t xml:space="preserve"> </w:t>
      </w:r>
      <w:r w:rsidRPr="00144260">
        <w:rPr>
          <w:rFonts w:ascii="Arial" w:hAnsi="Arial" w:cs="Arial"/>
          <w:sz w:val="22"/>
          <w:szCs w:val="22"/>
        </w:rPr>
        <w:t xml:space="preserve">La validità dell’invio telematico è subordinata all’utilizzo da parte del candidato di una casella di posta </w:t>
      </w:r>
      <w:r w:rsidRPr="00144260">
        <w:rPr>
          <w:rFonts w:ascii="Arial" w:hAnsi="Arial" w:cs="Arial"/>
          <w:sz w:val="22"/>
          <w:szCs w:val="22"/>
        </w:rPr>
        <w:lastRenderedPageBreak/>
        <w:t>elettronica</w:t>
      </w:r>
      <w:r>
        <w:rPr>
          <w:rFonts w:ascii="Arial" w:hAnsi="Arial" w:cs="Arial"/>
          <w:sz w:val="22"/>
          <w:szCs w:val="22"/>
        </w:rPr>
        <w:t xml:space="preserve"> </w:t>
      </w:r>
      <w:r w:rsidRPr="00144260">
        <w:rPr>
          <w:rFonts w:ascii="Arial" w:hAnsi="Arial" w:cs="Arial"/>
          <w:sz w:val="22"/>
          <w:szCs w:val="22"/>
        </w:rPr>
        <w:t>certificata (PEC) personale; non sarà ritenuta ammissibile la domanda inviata da casella di posta elettronica</w:t>
      </w:r>
      <w:r>
        <w:rPr>
          <w:rFonts w:ascii="Arial" w:hAnsi="Arial" w:cs="Arial"/>
          <w:sz w:val="22"/>
          <w:szCs w:val="22"/>
        </w:rPr>
        <w:t xml:space="preserve"> s</w:t>
      </w:r>
      <w:r w:rsidRPr="00144260">
        <w:rPr>
          <w:rFonts w:ascii="Arial" w:hAnsi="Arial" w:cs="Arial"/>
          <w:sz w:val="22"/>
          <w:szCs w:val="22"/>
        </w:rPr>
        <w:t>emplice/ordinaria del candidato o di altra persona, anche se indirizzata alla suindicata casella PEC dell’Azienda</w:t>
      </w:r>
      <w:r>
        <w:rPr>
          <w:rFonts w:ascii="Arial" w:hAnsi="Arial" w:cs="Arial"/>
          <w:sz w:val="22"/>
          <w:szCs w:val="22"/>
        </w:rPr>
        <w:t xml:space="preserve"> </w:t>
      </w:r>
      <w:r w:rsidRPr="00144260">
        <w:rPr>
          <w:rFonts w:ascii="Arial" w:hAnsi="Arial" w:cs="Arial"/>
          <w:sz w:val="22"/>
          <w:szCs w:val="22"/>
        </w:rPr>
        <w:t>Ospedaliera. L’invio telematico della domanda e dei relativi allegati, in un unico file in formato PDF, deve avvenire</w:t>
      </w:r>
      <w:r>
        <w:rPr>
          <w:rFonts w:ascii="Arial" w:hAnsi="Arial" w:cs="Arial"/>
          <w:sz w:val="22"/>
          <w:szCs w:val="22"/>
        </w:rPr>
        <w:t xml:space="preserve"> </w:t>
      </w:r>
      <w:r w:rsidRPr="00144260">
        <w:rPr>
          <w:rFonts w:ascii="Arial" w:hAnsi="Arial" w:cs="Arial"/>
          <w:sz w:val="22"/>
          <w:szCs w:val="22"/>
        </w:rPr>
        <w:t>tramite l’utilizzo della posta elettronica certificata (PEC) personale del candidato, esclusivamente all’indirizzo mail</w:t>
      </w:r>
      <w:r>
        <w:rPr>
          <w:rFonts w:ascii="Arial" w:hAnsi="Arial" w:cs="Arial"/>
          <w:sz w:val="22"/>
          <w:szCs w:val="22"/>
        </w:rPr>
        <w:t xml:space="preserve"> </w:t>
      </w:r>
      <w:r w:rsidRPr="00144260">
        <w:rPr>
          <w:rFonts w:ascii="Arial" w:hAnsi="Arial" w:cs="Arial"/>
          <w:sz w:val="22"/>
          <w:szCs w:val="22"/>
        </w:rPr>
        <w:t>sopra indicato, entro la scadenza del bando.</w:t>
      </w:r>
    </w:p>
    <w:p w:rsidR="0052147D" w:rsidRDefault="0052147D" w:rsidP="0052147D">
      <w:pPr>
        <w:autoSpaceDE w:val="0"/>
        <w:autoSpaceDN w:val="0"/>
        <w:adjustRightInd w:val="0"/>
        <w:jc w:val="both"/>
        <w:rPr>
          <w:rFonts w:ascii="Arial" w:hAnsi="Arial" w:cs="Arial"/>
          <w:sz w:val="22"/>
          <w:szCs w:val="22"/>
        </w:rPr>
      </w:pPr>
    </w:p>
    <w:p w:rsidR="0052147D" w:rsidRPr="0052147D" w:rsidRDefault="0052147D" w:rsidP="0052147D">
      <w:pPr>
        <w:pStyle w:val="Default"/>
        <w:jc w:val="both"/>
        <w:rPr>
          <w:sz w:val="22"/>
          <w:szCs w:val="22"/>
        </w:rPr>
      </w:pPr>
      <w:r w:rsidRPr="0052147D">
        <w:rPr>
          <w:sz w:val="22"/>
          <w:szCs w:val="22"/>
        </w:rPr>
        <w:t xml:space="preserve">A tal fine, sono consentite le seguenti modalità di sottoscrizione della domanda: </w:t>
      </w:r>
    </w:p>
    <w:p w:rsidR="0052147D" w:rsidRPr="0052147D" w:rsidRDefault="0052147D" w:rsidP="0052147D">
      <w:pPr>
        <w:pStyle w:val="Default"/>
        <w:jc w:val="both"/>
        <w:rPr>
          <w:sz w:val="22"/>
          <w:szCs w:val="22"/>
        </w:rPr>
      </w:pPr>
      <w:r w:rsidRPr="0052147D">
        <w:rPr>
          <w:sz w:val="22"/>
          <w:szCs w:val="22"/>
        </w:rPr>
        <w:t xml:space="preserve">- sottoscrizione con firma digitale del candidato, con certificato rilasciato da un certificatore accreditato; </w:t>
      </w:r>
    </w:p>
    <w:p w:rsidR="0052147D" w:rsidRPr="0052147D" w:rsidRDefault="0052147D" w:rsidP="0052147D">
      <w:pPr>
        <w:pStyle w:val="Default"/>
        <w:jc w:val="both"/>
        <w:rPr>
          <w:sz w:val="22"/>
          <w:szCs w:val="22"/>
        </w:rPr>
      </w:pPr>
      <w:r w:rsidRPr="0052147D">
        <w:rPr>
          <w:sz w:val="22"/>
          <w:szCs w:val="22"/>
        </w:rPr>
        <w:t xml:space="preserve">oppure </w:t>
      </w:r>
    </w:p>
    <w:p w:rsidR="0052147D" w:rsidRPr="0052147D" w:rsidRDefault="0052147D" w:rsidP="0052147D">
      <w:pPr>
        <w:autoSpaceDE w:val="0"/>
        <w:autoSpaceDN w:val="0"/>
        <w:adjustRightInd w:val="0"/>
        <w:jc w:val="both"/>
        <w:rPr>
          <w:rFonts w:ascii="Arial" w:hAnsi="Arial" w:cs="Arial"/>
          <w:sz w:val="22"/>
          <w:szCs w:val="22"/>
        </w:rPr>
      </w:pPr>
      <w:r w:rsidRPr="0052147D">
        <w:rPr>
          <w:rFonts w:ascii="Arial" w:hAnsi="Arial" w:cs="Arial"/>
          <w:sz w:val="22"/>
          <w:szCs w:val="22"/>
        </w:rPr>
        <w:t>- sottoscrizione della domanda con firma autografata del candidato e scansione fronte/retro di un valido documento di identità.</w:t>
      </w:r>
    </w:p>
    <w:p w:rsidR="0052147D" w:rsidRDefault="0052147D" w:rsidP="0052147D">
      <w:pPr>
        <w:autoSpaceDE w:val="0"/>
        <w:autoSpaceDN w:val="0"/>
        <w:adjustRightInd w:val="0"/>
        <w:jc w:val="both"/>
        <w:rPr>
          <w:rFonts w:ascii="Arial" w:hAnsi="Arial" w:cs="Arial"/>
          <w:sz w:val="22"/>
          <w:szCs w:val="22"/>
        </w:rPr>
      </w:pPr>
    </w:p>
    <w:p w:rsidR="00D41256" w:rsidRPr="00F058B6" w:rsidRDefault="00D41256" w:rsidP="00D41256">
      <w:pPr>
        <w:autoSpaceDE w:val="0"/>
        <w:autoSpaceDN w:val="0"/>
        <w:adjustRightInd w:val="0"/>
        <w:jc w:val="both"/>
        <w:rPr>
          <w:rFonts w:ascii="Arial" w:hAnsi="Arial" w:cs="Arial"/>
          <w:sz w:val="22"/>
          <w:szCs w:val="22"/>
          <w:u w:val="single"/>
        </w:rPr>
      </w:pPr>
      <w:r w:rsidRPr="00F058B6">
        <w:rPr>
          <w:rFonts w:ascii="Arial" w:hAnsi="Arial" w:cs="Arial"/>
          <w:sz w:val="22"/>
          <w:szCs w:val="22"/>
        </w:rPr>
        <w:t>In caso di utilizzo del servizio di PEC per l’invio della domanda, questo equivale automaticamente ad elezione di</w:t>
      </w:r>
      <w:r>
        <w:rPr>
          <w:rFonts w:ascii="Arial" w:hAnsi="Arial" w:cs="Arial"/>
          <w:sz w:val="22"/>
          <w:szCs w:val="22"/>
        </w:rPr>
        <w:t xml:space="preserve"> </w:t>
      </w:r>
      <w:r w:rsidRPr="00F058B6">
        <w:rPr>
          <w:rFonts w:ascii="Arial" w:hAnsi="Arial" w:cs="Arial"/>
          <w:sz w:val="22"/>
          <w:szCs w:val="22"/>
        </w:rPr>
        <w:t>domicilio informatico per eventuali future comunicazioni relative all’avviso pubblico di cui al presente bando da</w:t>
      </w:r>
      <w:r>
        <w:rPr>
          <w:rFonts w:ascii="Arial" w:hAnsi="Arial" w:cs="Arial"/>
          <w:sz w:val="22"/>
          <w:szCs w:val="22"/>
        </w:rPr>
        <w:t xml:space="preserve"> </w:t>
      </w:r>
      <w:r w:rsidRPr="00F058B6">
        <w:rPr>
          <w:rFonts w:ascii="Arial" w:hAnsi="Arial" w:cs="Arial"/>
          <w:sz w:val="22"/>
          <w:szCs w:val="22"/>
        </w:rPr>
        <w:t>parte dell’</w:t>
      </w:r>
      <w:proofErr w:type="spellStart"/>
      <w:r w:rsidRPr="00F058B6">
        <w:rPr>
          <w:rFonts w:ascii="Arial" w:hAnsi="Arial" w:cs="Arial"/>
          <w:sz w:val="22"/>
          <w:szCs w:val="22"/>
        </w:rPr>
        <w:t>A.O.</w:t>
      </w:r>
      <w:proofErr w:type="spellEnd"/>
      <w:r w:rsidRPr="00F058B6">
        <w:rPr>
          <w:rFonts w:ascii="Arial" w:hAnsi="Arial" w:cs="Arial"/>
          <w:sz w:val="22"/>
          <w:szCs w:val="22"/>
        </w:rPr>
        <w:t xml:space="preserve"> “Ospedale </w:t>
      </w:r>
      <w:r>
        <w:rPr>
          <w:rFonts w:ascii="Arial" w:hAnsi="Arial" w:cs="Arial"/>
          <w:sz w:val="22"/>
          <w:szCs w:val="22"/>
        </w:rPr>
        <w:t>San Carlo Borromeo</w:t>
      </w:r>
      <w:r w:rsidRPr="00F058B6">
        <w:rPr>
          <w:rFonts w:ascii="Arial" w:hAnsi="Arial" w:cs="Arial"/>
          <w:sz w:val="22"/>
          <w:szCs w:val="22"/>
        </w:rPr>
        <w:t>” nei confronti del candidato.</w:t>
      </w:r>
    </w:p>
    <w:p w:rsidR="00D41256" w:rsidRPr="00EC08E5" w:rsidRDefault="00D41256" w:rsidP="00D41256">
      <w:pPr>
        <w:jc w:val="both"/>
        <w:rPr>
          <w:rFonts w:ascii="Arial" w:hAnsi="Arial" w:cs="Arial"/>
          <w:sz w:val="22"/>
          <w:szCs w:val="22"/>
        </w:rPr>
      </w:pPr>
    </w:p>
    <w:p w:rsidR="00D41256" w:rsidRPr="00E348A9" w:rsidRDefault="00D41256" w:rsidP="00D41256">
      <w:pPr>
        <w:jc w:val="center"/>
        <w:rPr>
          <w:rFonts w:ascii="Arial" w:hAnsi="Arial" w:cs="Arial"/>
        </w:rPr>
      </w:pPr>
      <w:r w:rsidRPr="003A639D">
        <w:rPr>
          <w:rFonts w:ascii="Arial" w:hAnsi="Arial" w:cs="Arial"/>
          <w:b/>
          <w:i/>
          <w:u w:val="single"/>
        </w:rPr>
        <w:t>La domanda dovrà pervenire en</w:t>
      </w:r>
      <w:r w:rsidR="009D4D18" w:rsidRPr="003A639D">
        <w:rPr>
          <w:rFonts w:ascii="Arial" w:hAnsi="Arial" w:cs="Arial"/>
          <w:b/>
          <w:i/>
          <w:u w:val="single"/>
        </w:rPr>
        <w:t>tro e non oltre le ore 12.00 del</w:t>
      </w:r>
      <w:r w:rsidR="00E348A9">
        <w:rPr>
          <w:rFonts w:ascii="Arial" w:hAnsi="Arial" w:cs="Arial"/>
          <w:b/>
          <w:i/>
          <w:u w:val="single"/>
        </w:rPr>
        <w:t xml:space="preserve"> 10 novembre 2014</w:t>
      </w:r>
    </w:p>
    <w:p w:rsidR="0007062B" w:rsidRPr="003A639D" w:rsidRDefault="0007062B" w:rsidP="0007062B">
      <w:pPr>
        <w:autoSpaceDE w:val="0"/>
        <w:autoSpaceDN w:val="0"/>
        <w:adjustRightInd w:val="0"/>
        <w:jc w:val="both"/>
        <w:rPr>
          <w:rFonts w:ascii="Arial" w:hAnsi="Arial" w:cs="Arial"/>
        </w:rPr>
      </w:pPr>
    </w:p>
    <w:p w:rsidR="00751491" w:rsidRPr="00EC08E5" w:rsidRDefault="00751491" w:rsidP="00751491">
      <w:pPr>
        <w:jc w:val="both"/>
        <w:rPr>
          <w:rFonts w:ascii="Arial" w:hAnsi="Arial" w:cs="Arial"/>
          <w:sz w:val="22"/>
          <w:szCs w:val="22"/>
        </w:rPr>
      </w:pPr>
      <w:r w:rsidRPr="00EC08E5">
        <w:rPr>
          <w:rFonts w:ascii="Arial" w:hAnsi="Arial" w:cs="Arial"/>
          <w:sz w:val="22"/>
          <w:szCs w:val="22"/>
        </w:rPr>
        <w:t>Gli aspiranti all’incarico devono indicare nella domanda:</w:t>
      </w:r>
    </w:p>
    <w:p w:rsidR="00751491" w:rsidRPr="00EC08E5" w:rsidRDefault="00A137CF" w:rsidP="00A137CF">
      <w:pPr>
        <w:ind w:left="170" w:hanging="170"/>
        <w:jc w:val="both"/>
        <w:rPr>
          <w:rFonts w:ascii="Arial" w:hAnsi="Arial" w:cs="Arial"/>
          <w:sz w:val="22"/>
          <w:szCs w:val="22"/>
        </w:rPr>
      </w:pPr>
      <w:r>
        <w:rPr>
          <w:rFonts w:ascii="Arial" w:hAnsi="Arial" w:cs="Arial"/>
          <w:sz w:val="22"/>
          <w:szCs w:val="22"/>
        </w:rPr>
        <w:t xml:space="preserve">- </w:t>
      </w:r>
      <w:r w:rsidR="005777B4">
        <w:rPr>
          <w:rFonts w:ascii="Arial" w:hAnsi="Arial" w:cs="Arial"/>
          <w:sz w:val="22"/>
          <w:szCs w:val="22"/>
        </w:rPr>
        <w:t>cognome e nome</w:t>
      </w:r>
      <w:r w:rsidR="00751491" w:rsidRPr="00EC08E5">
        <w:rPr>
          <w:rFonts w:ascii="Arial" w:hAnsi="Arial" w:cs="Arial"/>
          <w:sz w:val="22"/>
          <w:szCs w:val="22"/>
        </w:rPr>
        <w:t>, luogo, data di nascita, residenza, eventuale indirizzo di posta elettronica, codice fiscale;</w:t>
      </w:r>
    </w:p>
    <w:p w:rsidR="005777B4" w:rsidRPr="00607870" w:rsidRDefault="00A137CF" w:rsidP="005777B4">
      <w:pPr>
        <w:ind w:left="170" w:hanging="170"/>
        <w:jc w:val="both"/>
        <w:rPr>
          <w:rFonts w:ascii="Arial" w:hAnsi="Arial" w:cs="Arial"/>
          <w:sz w:val="22"/>
          <w:szCs w:val="22"/>
        </w:rPr>
      </w:pPr>
      <w:r>
        <w:rPr>
          <w:rFonts w:ascii="Arial" w:hAnsi="Arial" w:cs="Arial"/>
          <w:sz w:val="22"/>
          <w:szCs w:val="22"/>
        </w:rPr>
        <w:t xml:space="preserve">- </w:t>
      </w:r>
      <w:r w:rsidR="005777B4">
        <w:rPr>
          <w:rFonts w:ascii="Arial" w:hAnsi="Arial" w:cs="Arial"/>
          <w:sz w:val="22"/>
          <w:szCs w:val="22"/>
        </w:rPr>
        <w:t>il</w:t>
      </w:r>
      <w:r>
        <w:rPr>
          <w:rFonts w:ascii="Arial" w:hAnsi="Arial" w:cs="Arial"/>
          <w:sz w:val="22"/>
          <w:szCs w:val="22"/>
        </w:rPr>
        <w:t xml:space="preserve"> </w:t>
      </w:r>
      <w:r w:rsidR="00751491" w:rsidRPr="00EC08E5">
        <w:rPr>
          <w:rFonts w:ascii="Arial" w:hAnsi="Arial" w:cs="Arial"/>
          <w:sz w:val="22"/>
          <w:szCs w:val="22"/>
        </w:rPr>
        <w:t xml:space="preserve">possesso della cittadinanza italiana, </w:t>
      </w:r>
      <w:r w:rsidR="005777B4" w:rsidRPr="00607870">
        <w:rPr>
          <w:rFonts w:ascii="Arial" w:hAnsi="Arial" w:cs="Arial"/>
          <w:sz w:val="22"/>
          <w:szCs w:val="22"/>
        </w:rPr>
        <w:t>salve le equiparazioni stabilite dalla vigente normativa. Sono equiparati ai cittadini italiani i cittadini della Repubblica di San Marino e della Città del Vaticano;</w:t>
      </w:r>
    </w:p>
    <w:p w:rsidR="005777B4" w:rsidRPr="00607870" w:rsidRDefault="005777B4" w:rsidP="005777B4">
      <w:pPr>
        <w:ind w:left="284"/>
        <w:jc w:val="both"/>
        <w:rPr>
          <w:rFonts w:ascii="Arial" w:hAnsi="Arial" w:cs="Arial"/>
          <w:sz w:val="22"/>
          <w:szCs w:val="22"/>
        </w:rPr>
      </w:pPr>
      <w:r w:rsidRPr="00607870">
        <w:rPr>
          <w:rFonts w:ascii="Arial" w:hAnsi="Arial" w:cs="Arial"/>
          <w:sz w:val="22"/>
          <w:szCs w:val="22"/>
        </w:rPr>
        <w:t>oppure:</w:t>
      </w:r>
    </w:p>
    <w:p w:rsidR="005777B4" w:rsidRPr="005777B4" w:rsidRDefault="005777B4" w:rsidP="005777B4">
      <w:pPr>
        <w:ind w:left="284"/>
        <w:jc w:val="both"/>
        <w:rPr>
          <w:rFonts w:ascii="Arial" w:hAnsi="Arial" w:cs="Arial"/>
          <w:b/>
          <w:sz w:val="22"/>
          <w:szCs w:val="22"/>
        </w:rPr>
      </w:pPr>
      <w:r w:rsidRPr="005777B4">
        <w:rPr>
          <w:rFonts w:ascii="Arial" w:hAnsi="Arial" w:cs="Arial"/>
          <w:b/>
          <w:sz w:val="22"/>
          <w:szCs w:val="22"/>
        </w:rPr>
        <w:t>-</w:t>
      </w:r>
      <w:r>
        <w:rPr>
          <w:rFonts w:ascii="Arial" w:hAnsi="Arial" w:cs="Arial"/>
          <w:b/>
          <w:sz w:val="22"/>
          <w:szCs w:val="22"/>
        </w:rPr>
        <w:t xml:space="preserve"> </w:t>
      </w:r>
      <w:r w:rsidRPr="005777B4">
        <w:rPr>
          <w:rFonts w:ascii="Arial" w:hAnsi="Arial" w:cs="Arial"/>
          <w:b/>
          <w:sz w:val="22"/>
          <w:szCs w:val="22"/>
        </w:rPr>
        <w:t>cittadinanza di uno dei paesi europei;</w:t>
      </w:r>
    </w:p>
    <w:p w:rsidR="005777B4" w:rsidRPr="00607870" w:rsidRDefault="005777B4" w:rsidP="005777B4">
      <w:pPr>
        <w:ind w:firstLine="284"/>
        <w:jc w:val="both"/>
        <w:rPr>
          <w:rFonts w:ascii="Arial" w:hAnsi="Arial" w:cs="Arial"/>
          <w:sz w:val="22"/>
          <w:szCs w:val="22"/>
        </w:rPr>
      </w:pPr>
      <w:r w:rsidRPr="00607870">
        <w:rPr>
          <w:rFonts w:ascii="Arial" w:hAnsi="Arial" w:cs="Arial"/>
          <w:sz w:val="22"/>
          <w:szCs w:val="22"/>
        </w:rPr>
        <w:t>oppure:</w:t>
      </w:r>
    </w:p>
    <w:p w:rsidR="005777B4" w:rsidRPr="005777B4" w:rsidRDefault="005777B4" w:rsidP="005777B4">
      <w:pPr>
        <w:ind w:left="284"/>
        <w:jc w:val="both"/>
        <w:rPr>
          <w:rFonts w:ascii="Arial" w:hAnsi="Arial" w:cs="Arial"/>
          <w:sz w:val="22"/>
          <w:szCs w:val="22"/>
        </w:rPr>
      </w:pPr>
      <w:r w:rsidRPr="005777B4">
        <w:rPr>
          <w:rFonts w:ascii="Arial" w:hAnsi="Arial" w:cs="Arial"/>
          <w:b/>
          <w:sz w:val="22"/>
          <w:szCs w:val="22"/>
        </w:rPr>
        <w:t>-</w:t>
      </w:r>
      <w:r>
        <w:rPr>
          <w:rFonts w:ascii="Arial" w:hAnsi="Arial" w:cs="Arial"/>
          <w:b/>
          <w:sz w:val="22"/>
          <w:szCs w:val="22"/>
        </w:rPr>
        <w:t xml:space="preserve"> </w:t>
      </w:r>
      <w:r w:rsidRPr="005777B4">
        <w:rPr>
          <w:rFonts w:ascii="Arial" w:hAnsi="Arial" w:cs="Arial"/>
          <w:b/>
          <w:sz w:val="22"/>
          <w:szCs w:val="22"/>
        </w:rPr>
        <w:t>i familiari dei cittadini degli Stati membri dell’unione europea, non aventi la cittadinanza di uno Stato membro che siano titolari del diritto di soggiorno o del diritto di soggiorno permanente;</w:t>
      </w:r>
    </w:p>
    <w:p w:rsidR="005777B4" w:rsidRPr="00607870" w:rsidRDefault="005777B4" w:rsidP="005777B4">
      <w:pPr>
        <w:ind w:firstLine="284"/>
        <w:jc w:val="both"/>
        <w:rPr>
          <w:rFonts w:ascii="Arial" w:hAnsi="Arial" w:cs="Arial"/>
          <w:sz w:val="22"/>
          <w:szCs w:val="22"/>
        </w:rPr>
      </w:pPr>
      <w:r w:rsidRPr="00607870">
        <w:rPr>
          <w:rFonts w:ascii="Arial" w:hAnsi="Arial" w:cs="Arial"/>
          <w:sz w:val="22"/>
          <w:szCs w:val="22"/>
        </w:rPr>
        <w:t>oppure:</w:t>
      </w:r>
    </w:p>
    <w:p w:rsidR="005777B4" w:rsidRPr="005777B4" w:rsidRDefault="005777B4" w:rsidP="005777B4">
      <w:pPr>
        <w:ind w:left="284"/>
        <w:jc w:val="both"/>
        <w:rPr>
          <w:rFonts w:ascii="Arial" w:hAnsi="Arial" w:cs="Arial"/>
          <w:b/>
          <w:sz w:val="22"/>
          <w:szCs w:val="22"/>
        </w:rPr>
      </w:pPr>
      <w:r w:rsidRPr="005777B4">
        <w:rPr>
          <w:rFonts w:ascii="Arial" w:hAnsi="Arial" w:cs="Arial"/>
          <w:b/>
          <w:sz w:val="22"/>
          <w:szCs w:val="22"/>
        </w:rPr>
        <w:t>-</w:t>
      </w:r>
      <w:r>
        <w:rPr>
          <w:rFonts w:ascii="Arial" w:hAnsi="Arial" w:cs="Arial"/>
          <w:b/>
          <w:sz w:val="22"/>
          <w:szCs w:val="22"/>
        </w:rPr>
        <w:t xml:space="preserve"> </w:t>
      </w:r>
      <w:r w:rsidRPr="005777B4">
        <w:rPr>
          <w:rFonts w:ascii="Arial" w:hAnsi="Arial" w:cs="Arial"/>
          <w:b/>
          <w:sz w:val="22"/>
          <w:szCs w:val="22"/>
        </w:rPr>
        <w:t>cittadini di Paesi terzi che siano titolari del permesso di soggiorno CE per soggiornati di lungo periodo o che siano titolari dello status di rifugiato o di status di protezione sussidiaria;</w:t>
      </w:r>
    </w:p>
    <w:p w:rsidR="00751491" w:rsidRPr="00EC08E5" w:rsidRDefault="00A137CF" w:rsidP="00A137CF">
      <w:pPr>
        <w:ind w:left="170" w:hanging="170"/>
        <w:jc w:val="both"/>
        <w:rPr>
          <w:rFonts w:ascii="Arial" w:hAnsi="Arial" w:cs="Arial"/>
          <w:sz w:val="22"/>
          <w:szCs w:val="22"/>
        </w:rPr>
      </w:pPr>
      <w:r>
        <w:rPr>
          <w:rFonts w:ascii="Arial" w:hAnsi="Arial" w:cs="Arial"/>
          <w:sz w:val="22"/>
          <w:szCs w:val="22"/>
        </w:rPr>
        <w:t xml:space="preserve">- </w:t>
      </w:r>
      <w:r w:rsidR="005777B4">
        <w:rPr>
          <w:rFonts w:ascii="Arial" w:hAnsi="Arial" w:cs="Arial"/>
          <w:sz w:val="22"/>
          <w:szCs w:val="22"/>
        </w:rPr>
        <w:t>il</w:t>
      </w:r>
      <w:r w:rsidR="00751491" w:rsidRPr="00EC08E5">
        <w:rPr>
          <w:rFonts w:ascii="Arial" w:hAnsi="Arial" w:cs="Arial"/>
          <w:sz w:val="22"/>
          <w:szCs w:val="22"/>
        </w:rPr>
        <w:t xml:space="preserve"> Comune di iscrizione nelle liste elettorali, ovvero i motivi della non iscrizione o della cancellazione dalle liste medesime</w:t>
      </w:r>
      <w:r>
        <w:rPr>
          <w:rFonts w:ascii="Arial" w:hAnsi="Arial" w:cs="Arial"/>
          <w:sz w:val="22"/>
          <w:szCs w:val="22"/>
        </w:rPr>
        <w:t>;</w:t>
      </w:r>
    </w:p>
    <w:p w:rsidR="00751491" w:rsidRPr="00EC08E5" w:rsidRDefault="00A137CF" w:rsidP="00A137CF">
      <w:pPr>
        <w:ind w:left="170" w:hanging="170"/>
        <w:jc w:val="both"/>
        <w:rPr>
          <w:rFonts w:ascii="Arial" w:hAnsi="Arial" w:cs="Arial"/>
          <w:sz w:val="22"/>
          <w:szCs w:val="22"/>
        </w:rPr>
      </w:pPr>
      <w:r>
        <w:rPr>
          <w:rFonts w:ascii="Arial" w:hAnsi="Arial" w:cs="Arial"/>
          <w:sz w:val="22"/>
          <w:szCs w:val="22"/>
        </w:rPr>
        <w:t xml:space="preserve">- </w:t>
      </w:r>
      <w:r w:rsidR="005777B4">
        <w:rPr>
          <w:rFonts w:ascii="Arial" w:hAnsi="Arial" w:cs="Arial"/>
          <w:sz w:val="22"/>
          <w:szCs w:val="22"/>
        </w:rPr>
        <w:t>e</w:t>
      </w:r>
      <w:r w:rsidR="00751491" w:rsidRPr="00EC08E5">
        <w:rPr>
          <w:rFonts w:ascii="Arial" w:hAnsi="Arial" w:cs="Arial"/>
          <w:sz w:val="22"/>
          <w:szCs w:val="22"/>
        </w:rPr>
        <w:t>ventuali condanne penali riportate</w:t>
      </w:r>
      <w:r>
        <w:rPr>
          <w:rFonts w:ascii="Arial" w:hAnsi="Arial" w:cs="Arial"/>
          <w:sz w:val="22"/>
          <w:szCs w:val="22"/>
        </w:rPr>
        <w:t>;</w:t>
      </w:r>
    </w:p>
    <w:p w:rsidR="00751491" w:rsidRDefault="00A137CF" w:rsidP="00A137CF">
      <w:pPr>
        <w:ind w:left="170" w:hanging="170"/>
        <w:jc w:val="both"/>
        <w:rPr>
          <w:rFonts w:ascii="Arial" w:hAnsi="Arial" w:cs="Arial"/>
          <w:sz w:val="22"/>
          <w:szCs w:val="22"/>
        </w:rPr>
      </w:pPr>
      <w:r>
        <w:rPr>
          <w:rFonts w:ascii="Arial" w:hAnsi="Arial" w:cs="Arial"/>
          <w:sz w:val="22"/>
          <w:szCs w:val="22"/>
        </w:rPr>
        <w:t xml:space="preserve">- </w:t>
      </w:r>
      <w:r w:rsidR="005777B4">
        <w:rPr>
          <w:rFonts w:ascii="Arial" w:hAnsi="Arial" w:cs="Arial"/>
          <w:sz w:val="22"/>
          <w:szCs w:val="22"/>
        </w:rPr>
        <w:t>t</w:t>
      </w:r>
      <w:r>
        <w:rPr>
          <w:rFonts w:ascii="Arial" w:hAnsi="Arial" w:cs="Arial"/>
          <w:sz w:val="22"/>
          <w:szCs w:val="22"/>
        </w:rPr>
        <w:t>itoli</w:t>
      </w:r>
      <w:r w:rsidR="00751491" w:rsidRPr="00EC08E5">
        <w:rPr>
          <w:rFonts w:ascii="Arial" w:hAnsi="Arial" w:cs="Arial"/>
          <w:sz w:val="22"/>
          <w:szCs w:val="22"/>
        </w:rPr>
        <w:t xml:space="preserve"> di studio posseduti</w:t>
      </w:r>
      <w:r>
        <w:rPr>
          <w:rFonts w:ascii="Arial" w:hAnsi="Arial" w:cs="Arial"/>
          <w:sz w:val="22"/>
          <w:szCs w:val="22"/>
        </w:rPr>
        <w:t>;</w:t>
      </w:r>
    </w:p>
    <w:p w:rsidR="00A137CF" w:rsidRPr="00EC08E5" w:rsidRDefault="00A137CF" w:rsidP="00A137CF">
      <w:pPr>
        <w:ind w:left="170" w:hanging="170"/>
        <w:jc w:val="both"/>
        <w:rPr>
          <w:rFonts w:ascii="Arial" w:hAnsi="Arial" w:cs="Arial"/>
          <w:sz w:val="22"/>
          <w:szCs w:val="22"/>
        </w:rPr>
      </w:pPr>
      <w:r>
        <w:rPr>
          <w:rFonts w:ascii="Arial" w:hAnsi="Arial" w:cs="Arial"/>
          <w:sz w:val="22"/>
          <w:szCs w:val="22"/>
        </w:rPr>
        <w:t>- l’iscrizione all’Ordine dei medici-chirurghi alla data di scadenza del bando;</w:t>
      </w:r>
    </w:p>
    <w:p w:rsidR="00751491" w:rsidRDefault="00A137CF" w:rsidP="00A137CF">
      <w:pPr>
        <w:ind w:left="170" w:hanging="170"/>
        <w:jc w:val="both"/>
        <w:rPr>
          <w:rFonts w:ascii="Arial" w:hAnsi="Arial" w:cs="Arial"/>
          <w:sz w:val="22"/>
          <w:szCs w:val="22"/>
        </w:rPr>
      </w:pPr>
      <w:r>
        <w:rPr>
          <w:rFonts w:ascii="Arial" w:hAnsi="Arial" w:cs="Arial"/>
          <w:sz w:val="22"/>
          <w:szCs w:val="22"/>
        </w:rPr>
        <w:t xml:space="preserve">- </w:t>
      </w:r>
      <w:r w:rsidR="0052147D">
        <w:rPr>
          <w:rFonts w:ascii="Arial" w:hAnsi="Arial" w:cs="Arial"/>
          <w:sz w:val="22"/>
          <w:szCs w:val="22"/>
        </w:rPr>
        <w:t>i</w:t>
      </w:r>
      <w:r>
        <w:rPr>
          <w:rFonts w:ascii="Arial" w:hAnsi="Arial" w:cs="Arial"/>
          <w:sz w:val="22"/>
          <w:szCs w:val="22"/>
        </w:rPr>
        <w:t xml:space="preserve"> </w:t>
      </w:r>
      <w:r w:rsidR="00751491" w:rsidRPr="00EC08E5">
        <w:rPr>
          <w:rFonts w:ascii="Arial" w:hAnsi="Arial" w:cs="Arial"/>
          <w:sz w:val="22"/>
          <w:szCs w:val="22"/>
        </w:rPr>
        <w:t>servizi prestati</w:t>
      </w:r>
      <w:r>
        <w:rPr>
          <w:rFonts w:ascii="Arial" w:hAnsi="Arial" w:cs="Arial"/>
          <w:sz w:val="22"/>
          <w:szCs w:val="22"/>
        </w:rPr>
        <w:t xml:space="preserve"> presso pubbliche amministrazioni e le cause di risoluzione di precedenti rapporti di pubblico impiego;</w:t>
      </w:r>
    </w:p>
    <w:p w:rsidR="00751491" w:rsidRPr="00EC08E5" w:rsidRDefault="00A137CF" w:rsidP="00A137CF">
      <w:pPr>
        <w:ind w:left="170" w:hanging="170"/>
        <w:jc w:val="both"/>
        <w:rPr>
          <w:rFonts w:ascii="Arial" w:hAnsi="Arial" w:cs="Arial"/>
          <w:sz w:val="22"/>
          <w:szCs w:val="22"/>
        </w:rPr>
      </w:pPr>
      <w:r>
        <w:rPr>
          <w:rFonts w:ascii="Arial" w:hAnsi="Arial" w:cs="Arial"/>
          <w:sz w:val="22"/>
          <w:szCs w:val="22"/>
        </w:rPr>
        <w:t xml:space="preserve">- </w:t>
      </w:r>
      <w:r w:rsidR="005777B4">
        <w:rPr>
          <w:rFonts w:ascii="Arial" w:hAnsi="Arial" w:cs="Arial"/>
          <w:sz w:val="22"/>
          <w:szCs w:val="22"/>
        </w:rPr>
        <w:t>d</w:t>
      </w:r>
      <w:r w:rsidR="00751491" w:rsidRPr="00EC08E5">
        <w:rPr>
          <w:rFonts w:ascii="Arial" w:hAnsi="Arial" w:cs="Arial"/>
          <w:sz w:val="22"/>
          <w:szCs w:val="22"/>
        </w:rPr>
        <w:t>ichiarazione di esonero per l’Azienda da qualsiasi responsabilità in merito ad eventuali disguidi che pregiudichino la corretta ricezione di messaggi attinenti la selezione</w:t>
      </w:r>
      <w:r>
        <w:rPr>
          <w:rFonts w:ascii="Arial" w:hAnsi="Arial" w:cs="Arial"/>
          <w:sz w:val="22"/>
          <w:szCs w:val="22"/>
        </w:rPr>
        <w:t>;</w:t>
      </w:r>
    </w:p>
    <w:p w:rsidR="00751491" w:rsidRDefault="00A137CF" w:rsidP="005777B4">
      <w:pPr>
        <w:ind w:left="170" w:hanging="170"/>
        <w:jc w:val="both"/>
        <w:rPr>
          <w:rFonts w:ascii="Arial" w:hAnsi="Arial" w:cs="Arial"/>
          <w:sz w:val="22"/>
          <w:szCs w:val="22"/>
        </w:rPr>
      </w:pPr>
      <w:r>
        <w:rPr>
          <w:rFonts w:ascii="Arial" w:hAnsi="Arial" w:cs="Arial"/>
          <w:sz w:val="22"/>
          <w:szCs w:val="22"/>
        </w:rPr>
        <w:t xml:space="preserve">- </w:t>
      </w:r>
      <w:r w:rsidR="005777B4">
        <w:rPr>
          <w:rFonts w:ascii="Arial" w:hAnsi="Arial" w:cs="Arial"/>
          <w:sz w:val="22"/>
          <w:szCs w:val="22"/>
        </w:rPr>
        <w:t>d</w:t>
      </w:r>
      <w:r w:rsidR="00751491" w:rsidRPr="00EC08E5">
        <w:rPr>
          <w:rFonts w:ascii="Arial" w:hAnsi="Arial" w:cs="Arial"/>
          <w:sz w:val="22"/>
          <w:szCs w:val="22"/>
        </w:rPr>
        <w:t xml:space="preserve">ichiarazione relativa </w:t>
      </w:r>
      <w:r w:rsidR="005777B4">
        <w:rPr>
          <w:rFonts w:ascii="Arial" w:hAnsi="Arial" w:cs="Arial"/>
          <w:sz w:val="22"/>
          <w:szCs w:val="22"/>
        </w:rPr>
        <w:t>all’autorizzazione</w:t>
      </w:r>
      <w:r w:rsidR="005777B4" w:rsidRPr="00EC08E5">
        <w:rPr>
          <w:rFonts w:ascii="Arial" w:hAnsi="Arial" w:cs="Arial"/>
          <w:sz w:val="22"/>
          <w:szCs w:val="22"/>
        </w:rPr>
        <w:t xml:space="preserve"> al trattamento dei dati personali</w:t>
      </w:r>
      <w:r w:rsidR="005777B4">
        <w:rPr>
          <w:rFonts w:ascii="Arial" w:hAnsi="Arial" w:cs="Arial"/>
          <w:sz w:val="22"/>
          <w:szCs w:val="22"/>
        </w:rPr>
        <w:t xml:space="preserve"> ai sensi dell’art. 13 </w:t>
      </w:r>
      <w:proofErr w:type="spellStart"/>
      <w:r w:rsidR="005777B4">
        <w:rPr>
          <w:rFonts w:ascii="Arial" w:hAnsi="Arial" w:cs="Arial"/>
          <w:sz w:val="22"/>
          <w:szCs w:val="22"/>
        </w:rPr>
        <w:t>D.Lgs</w:t>
      </w:r>
      <w:proofErr w:type="spellEnd"/>
      <w:r w:rsidR="005777B4">
        <w:rPr>
          <w:rFonts w:ascii="Arial" w:hAnsi="Arial" w:cs="Arial"/>
          <w:sz w:val="22"/>
          <w:szCs w:val="22"/>
        </w:rPr>
        <w:t xml:space="preserve"> </w:t>
      </w:r>
      <w:proofErr w:type="spellStart"/>
      <w:r w:rsidR="005777B4">
        <w:rPr>
          <w:rFonts w:ascii="Arial" w:hAnsi="Arial" w:cs="Arial"/>
          <w:sz w:val="22"/>
          <w:szCs w:val="22"/>
        </w:rPr>
        <w:t>n°</w:t>
      </w:r>
      <w:proofErr w:type="spellEnd"/>
      <w:r w:rsidR="005777B4">
        <w:rPr>
          <w:rFonts w:ascii="Arial" w:hAnsi="Arial" w:cs="Arial"/>
          <w:sz w:val="22"/>
          <w:szCs w:val="22"/>
        </w:rPr>
        <w:t xml:space="preserve"> 196/2003.</w:t>
      </w:r>
    </w:p>
    <w:p w:rsidR="005777B4" w:rsidRDefault="005777B4" w:rsidP="00751491">
      <w:pPr>
        <w:ind w:left="284" w:hanging="284"/>
        <w:jc w:val="both"/>
        <w:rPr>
          <w:rFonts w:ascii="Arial" w:hAnsi="Arial" w:cs="Arial"/>
          <w:bCs/>
          <w:sz w:val="22"/>
          <w:szCs w:val="22"/>
          <w:u w:val="thick"/>
        </w:rPr>
      </w:pPr>
    </w:p>
    <w:p w:rsidR="0007062B" w:rsidRDefault="0007062B" w:rsidP="0007062B">
      <w:pPr>
        <w:pStyle w:val="Corpodeltesto"/>
        <w:rPr>
          <w:rFonts w:ascii="Arial" w:hAnsi="Arial" w:cs="Arial"/>
          <w:sz w:val="22"/>
          <w:szCs w:val="22"/>
        </w:rPr>
      </w:pPr>
      <w:r>
        <w:rPr>
          <w:rFonts w:ascii="Arial" w:hAnsi="Arial" w:cs="Arial"/>
          <w:b/>
          <w:sz w:val="22"/>
          <w:szCs w:val="22"/>
        </w:rPr>
        <w:t>Documentazione da allegare alla domanda di partecipazione</w:t>
      </w:r>
      <w:r>
        <w:rPr>
          <w:rFonts w:ascii="Arial" w:hAnsi="Arial" w:cs="Arial"/>
          <w:sz w:val="22"/>
          <w:szCs w:val="22"/>
        </w:rPr>
        <w:t>:</w:t>
      </w:r>
    </w:p>
    <w:p w:rsidR="0007062B" w:rsidRDefault="0007062B" w:rsidP="0007062B">
      <w:pPr>
        <w:jc w:val="both"/>
        <w:rPr>
          <w:rFonts w:ascii="Arial" w:hAnsi="Arial" w:cs="Arial"/>
          <w:sz w:val="22"/>
          <w:szCs w:val="22"/>
        </w:rPr>
      </w:pPr>
    </w:p>
    <w:p w:rsidR="0007062B" w:rsidRPr="00A35B17" w:rsidRDefault="00A35B17" w:rsidP="00A35B17">
      <w:pPr>
        <w:ind w:left="284" w:hanging="284"/>
        <w:jc w:val="both"/>
        <w:rPr>
          <w:rFonts w:ascii="Arial" w:hAnsi="Arial" w:cs="Arial"/>
          <w:sz w:val="22"/>
          <w:szCs w:val="22"/>
        </w:rPr>
      </w:pPr>
      <w:r w:rsidRPr="00A35B17">
        <w:rPr>
          <w:rFonts w:ascii="Arial" w:hAnsi="Arial" w:cs="Arial"/>
          <w:sz w:val="22"/>
          <w:szCs w:val="22"/>
        </w:rPr>
        <w:t>1)</w:t>
      </w:r>
      <w:r>
        <w:rPr>
          <w:rFonts w:ascii="Arial" w:hAnsi="Arial" w:cs="Arial"/>
          <w:sz w:val="22"/>
          <w:szCs w:val="22"/>
        </w:rPr>
        <w:t xml:space="preserve"> </w:t>
      </w:r>
      <w:r w:rsidR="0007062B" w:rsidRPr="00A35B17">
        <w:rPr>
          <w:rFonts w:ascii="Arial" w:hAnsi="Arial" w:cs="Arial"/>
          <w:sz w:val="22"/>
          <w:szCs w:val="22"/>
        </w:rPr>
        <w:t>la documentazione attestante il possesso dei requisiti di ammissione (autocertificazione ai sensi dell’art. 46 D.P.R. 445/00 relativa ai requisiti specifici richiesti per l’ammissione all’avviso, titoli di studio – iscrizione all’albo, ove previsto);</w:t>
      </w:r>
    </w:p>
    <w:p w:rsidR="00751491" w:rsidRPr="00A35B17" w:rsidRDefault="00A35B17" w:rsidP="00A35B17">
      <w:pPr>
        <w:ind w:left="284" w:hanging="284"/>
        <w:jc w:val="both"/>
        <w:rPr>
          <w:rFonts w:ascii="Arial" w:hAnsi="Arial" w:cs="Arial"/>
          <w:sz w:val="22"/>
          <w:szCs w:val="22"/>
        </w:rPr>
      </w:pPr>
      <w:r w:rsidRPr="00A35B17">
        <w:rPr>
          <w:rFonts w:ascii="Arial" w:hAnsi="Arial" w:cs="Arial"/>
          <w:sz w:val="22"/>
          <w:szCs w:val="22"/>
        </w:rPr>
        <w:t xml:space="preserve">2) </w:t>
      </w:r>
      <w:r w:rsidR="00751491" w:rsidRPr="00A35B17">
        <w:rPr>
          <w:rFonts w:ascii="Arial" w:hAnsi="Arial" w:cs="Arial"/>
          <w:sz w:val="22"/>
          <w:szCs w:val="22"/>
        </w:rPr>
        <w:t>Fotocopia di un valido documento di identità;</w:t>
      </w:r>
    </w:p>
    <w:p w:rsidR="0007062B" w:rsidRDefault="00751491" w:rsidP="00A35B17">
      <w:pPr>
        <w:ind w:left="284" w:hanging="284"/>
        <w:jc w:val="both"/>
        <w:rPr>
          <w:rFonts w:ascii="Arial" w:hAnsi="Arial" w:cs="Arial"/>
          <w:sz w:val="22"/>
          <w:szCs w:val="22"/>
        </w:rPr>
      </w:pPr>
      <w:r>
        <w:rPr>
          <w:rFonts w:ascii="Arial" w:hAnsi="Arial" w:cs="Arial"/>
          <w:sz w:val="22"/>
          <w:szCs w:val="22"/>
        </w:rPr>
        <w:lastRenderedPageBreak/>
        <w:t>3)</w:t>
      </w:r>
      <w:r w:rsidR="0007062B">
        <w:rPr>
          <w:rFonts w:ascii="Arial" w:hAnsi="Arial" w:cs="Arial"/>
          <w:sz w:val="22"/>
          <w:szCs w:val="22"/>
        </w:rPr>
        <w:t xml:space="preserve"> le certificazioni relative ai titoli che l’aspirante ritiene opportuno presentare agli effetti della valutazione di merito (autocertificazioni e dichiarazione sostitutiva di atto notorio ai sensi dell’art, 47 D.P.R. 445/00 relativa ai titoli di merito);</w:t>
      </w:r>
    </w:p>
    <w:p w:rsidR="0007062B" w:rsidRDefault="00751491" w:rsidP="00A35B17">
      <w:pPr>
        <w:ind w:left="284" w:hanging="284"/>
        <w:jc w:val="both"/>
        <w:rPr>
          <w:rFonts w:ascii="Arial" w:hAnsi="Arial" w:cs="Arial"/>
          <w:sz w:val="22"/>
          <w:szCs w:val="22"/>
        </w:rPr>
      </w:pPr>
      <w:r>
        <w:rPr>
          <w:rFonts w:ascii="Arial" w:hAnsi="Arial" w:cs="Arial"/>
          <w:sz w:val="22"/>
          <w:szCs w:val="22"/>
        </w:rPr>
        <w:t>4</w:t>
      </w:r>
      <w:r w:rsidR="0007062B">
        <w:rPr>
          <w:rFonts w:ascii="Arial" w:hAnsi="Arial" w:cs="Arial"/>
          <w:sz w:val="22"/>
          <w:szCs w:val="22"/>
        </w:rPr>
        <w:t>) le eventuali pubblicazioni edite a stampa, allegate per intero e di cui deve essere redatto specifico elenco. Non sono ammessi lavori manoscritti, dattiloscritti ed in bozza di stampa o in fotocopia non autenticata, o in copia semplice senza dichiarazione di conformità all’originale;</w:t>
      </w:r>
    </w:p>
    <w:p w:rsidR="0007062B" w:rsidRDefault="00751491" w:rsidP="00A35B17">
      <w:pPr>
        <w:ind w:left="284" w:hanging="284"/>
        <w:jc w:val="both"/>
        <w:rPr>
          <w:rFonts w:ascii="Arial" w:hAnsi="Arial" w:cs="Arial"/>
          <w:sz w:val="22"/>
          <w:szCs w:val="22"/>
        </w:rPr>
      </w:pPr>
      <w:r>
        <w:rPr>
          <w:rFonts w:ascii="Arial" w:hAnsi="Arial" w:cs="Arial"/>
          <w:sz w:val="22"/>
          <w:szCs w:val="22"/>
        </w:rPr>
        <w:t>5</w:t>
      </w:r>
      <w:r w:rsidR="0007062B">
        <w:rPr>
          <w:rFonts w:ascii="Arial" w:hAnsi="Arial" w:cs="Arial"/>
          <w:sz w:val="22"/>
          <w:szCs w:val="22"/>
        </w:rPr>
        <w:t xml:space="preserve">) il Curriculum formativo e professionale redatto su carta libera, datato e firmato, </w:t>
      </w:r>
      <w:r w:rsidR="0007062B">
        <w:rPr>
          <w:rFonts w:ascii="Arial" w:hAnsi="Arial" w:cs="Arial"/>
          <w:b/>
          <w:sz w:val="22"/>
          <w:szCs w:val="22"/>
          <w:u w:val="single"/>
        </w:rPr>
        <w:t>il curriculum ha unicamente uno scopo informativo e non costituisce autocertificazione.</w:t>
      </w:r>
      <w:r w:rsidR="0007062B">
        <w:rPr>
          <w:rFonts w:ascii="Arial" w:hAnsi="Arial" w:cs="Arial"/>
          <w:sz w:val="22"/>
          <w:szCs w:val="22"/>
        </w:rPr>
        <w:t xml:space="preserve"> Le attività ivi dichiarate saranno prese in esame solo se formalmente autocertificate nelle forme di legge;</w:t>
      </w:r>
    </w:p>
    <w:p w:rsidR="0007062B" w:rsidRDefault="00751491" w:rsidP="00A35B17">
      <w:pPr>
        <w:ind w:left="284" w:hanging="284"/>
        <w:jc w:val="both"/>
        <w:rPr>
          <w:rFonts w:ascii="Arial" w:hAnsi="Arial" w:cs="Arial"/>
          <w:sz w:val="22"/>
          <w:szCs w:val="22"/>
        </w:rPr>
      </w:pPr>
      <w:r>
        <w:rPr>
          <w:rFonts w:ascii="Arial" w:hAnsi="Arial" w:cs="Arial"/>
          <w:sz w:val="22"/>
          <w:szCs w:val="22"/>
        </w:rPr>
        <w:t>6</w:t>
      </w:r>
      <w:r w:rsidR="0007062B">
        <w:rPr>
          <w:rFonts w:ascii="Arial" w:hAnsi="Arial" w:cs="Arial"/>
          <w:sz w:val="22"/>
          <w:szCs w:val="22"/>
        </w:rPr>
        <w:t>) autocertificazione ai sensi dell’art. 46 D.P.R. 445/00 relativa ai titoli che conferiscono diritti e preferenze nella graduatoria;</w:t>
      </w:r>
    </w:p>
    <w:p w:rsidR="0007062B" w:rsidRDefault="00751491" w:rsidP="00A35B17">
      <w:pPr>
        <w:ind w:left="284" w:hanging="284"/>
        <w:jc w:val="both"/>
        <w:rPr>
          <w:rFonts w:ascii="Arial" w:hAnsi="Arial" w:cs="Arial"/>
          <w:sz w:val="22"/>
          <w:szCs w:val="22"/>
        </w:rPr>
      </w:pPr>
      <w:r>
        <w:rPr>
          <w:rFonts w:ascii="Arial" w:hAnsi="Arial" w:cs="Arial"/>
          <w:sz w:val="22"/>
          <w:szCs w:val="22"/>
        </w:rPr>
        <w:t>7</w:t>
      </w:r>
      <w:r w:rsidR="0007062B">
        <w:rPr>
          <w:rFonts w:ascii="Arial" w:hAnsi="Arial" w:cs="Arial"/>
          <w:sz w:val="22"/>
          <w:szCs w:val="22"/>
        </w:rPr>
        <w:t>) elenco descrittivo dei documenti allegati – di cui ai precedenti punti – redatto in carta semplice ed in triplice copia.</w:t>
      </w:r>
    </w:p>
    <w:p w:rsidR="0007062B" w:rsidRDefault="0007062B" w:rsidP="0007062B">
      <w:pPr>
        <w:jc w:val="both"/>
        <w:rPr>
          <w:rFonts w:ascii="Arial" w:hAnsi="Arial" w:cs="Arial"/>
          <w:sz w:val="22"/>
          <w:szCs w:val="22"/>
        </w:rPr>
      </w:pPr>
    </w:p>
    <w:p w:rsidR="0007062B" w:rsidRDefault="0007062B" w:rsidP="0007062B">
      <w:pPr>
        <w:jc w:val="both"/>
        <w:rPr>
          <w:rFonts w:ascii="Arial" w:hAnsi="Arial" w:cs="Arial"/>
          <w:sz w:val="22"/>
          <w:szCs w:val="22"/>
        </w:rPr>
      </w:pPr>
      <w:r>
        <w:rPr>
          <w:rFonts w:ascii="Arial" w:hAnsi="Arial" w:cs="Arial"/>
          <w:sz w:val="22"/>
          <w:szCs w:val="22"/>
        </w:rPr>
        <w:t>Ai sensi dell’art. 15 della Legge 12.11.2011 n. 183, le certificazioni rilasciate dalla Pubblica Amministrazione in ordine a stati, qualità personali e fatti, sono sempre sostituite dalle dichiarazioni di cui agli artt. 46 e 47 del D.P.R. 445/2000. Non potranno pertanto essere accettate certificazioni rilasciate da pubbliche amministrazioni, che – ove presentate - devono ritenersi nulle. L’Azienda effettuerà idonei controlli a norma dell’art. 71 del D.P.R. n. 445/2000;</w:t>
      </w:r>
    </w:p>
    <w:p w:rsidR="0007062B" w:rsidRDefault="0007062B" w:rsidP="0007062B">
      <w:pPr>
        <w:pStyle w:val="Corpodeltesto2"/>
        <w:rPr>
          <w:b/>
          <w:sz w:val="22"/>
          <w:szCs w:val="22"/>
        </w:rPr>
      </w:pPr>
    </w:p>
    <w:p w:rsidR="0007062B" w:rsidRDefault="0007062B" w:rsidP="0007062B">
      <w:pPr>
        <w:pStyle w:val="Corpodeltesto21"/>
        <w:rPr>
          <w:rFonts w:cs="Arial"/>
          <w:i w:val="0"/>
          <w:sz w:val="22"/>
          <w:szCs w:val="22"/>
        </w:rPr>
      </w:pPr>
      <w:r>
        <w:rPr>
          <w:rFonts w:cs="Arial"/>
          <w:i w:val="0"/>
          <w:sz w:val="22"/>
          <w:szCs w:val="22"/>
        </w:rPr>
        <w:t>Nella dichiarazione sostitutiva di certificazione relativa ai servizi deve essere attestato se ricorrano o no le condizioni di cui all’ultimo comma dell’art. 46 del D.P.R. 20.12.1979 n. 761, alla presenza delle quali il punteggio di anzianità deve essere ridotto. In caso positivo, l’attestazione deve precisare la misura della riduzione del punteggio.</w:t>
      </w:r>
    </w:p>
    <w:p w:rsidR="0007062B" w:rsidRDefault="0007062B" w:rsidP="0007062B">
      <w:pPr>
        <w:pStyle w:val="Corpodeltesto"/>
        <w:rPr>
          <w:rFonts w:ascii="Arial" w:hAnsi="Arial" w:cs="Arial"/>
          <w:sz w:val="22"/>
          <w:szCs w:val="22"/>
        </w:rPr>
      </w:pPr>
    </w:p>
    <w:p w:rsidR="0007062B" w:rsidRDefault="0007062B" w:rsidP="0007062B">
      <w:pPr>
        <w:autoSpaceDE w:val="0"/>
        <w:autoSpaceDN w:val="0"/>
        <w:adjustRightInd w:val="0"/>
        <w:jc w:val="both"/>
        <w:rPr>
          <w:rFonts w:ascii="Arial" w:hAnsi="Arial" w:cs="Arial"/>
          <w:sz w:val="22"/>
          <w:szCs w:val="22"/>
        </w:rPr>
      </w:pPr>
      <w:smartTag w:uri="urn:schemas-microsoft-com:office:smarttags" w:element="PersonName">
        <w:smartTagPr>
          <w:attr w:name="ProductID" w:val="La Commissione"/>
        </w:smartTagPr>
        <w:r>
          <w:rPr>
            <w:rFonts w:ascii="Arial" w:hAnsi="Arial" w:cs="Arial"/>
            <w:sz w:val="22"/>
            <w:szCs w:val="22"/>
          </w:rPr>
          <w:t>La Commissione</w:t>
        </w:r>
      </w:smartTag>
      <w:r>
        <w:rPr>
          <w:rFonts w:ascii="Arial" w:hAnsi="Arial" w:cs="Arial"/>
          <w:sz w:val="22"/>
          <w:szCs w:val="22"/>
        </w:rPr>
        <w:t xml:space="preserve"> ai fini della valutazione disporrà dei seguenti punteggi:</w:t>
      </w:r>
    </w:p>
    <w:p w:rsidR="0007062B" w:rsidRDefault="0007062B" w:rsidP="0007062B">
      <w:pPr>
        <w:autoSpaceDE w:val="0"/>
        <w:autoSpaceDN w:val="0"/>
        <w:adjustRightInd w:val="0"/>
        <w:jc w:val="both"/>
        <w:rPr>
          <w:rFonts w:ascii="Arial" w:hAnsi="Arial" w:cs="Arial"/>
          <w:sz w:val="22"/>
          <w:szCs w:val="22"/>
        </w:rPr>
      </w:pPr>
    </w:p>
    <w:p w:rsidR="0007062B" w:rsidRDefault="0007062B" w:rsidP="0007062B">
      <w:pPr>
        <w:autoSpaceDE w:val="0"/>
        <w:autoSpaceDN w:val="0"/>
        <w:adjustRightInd w:val="0"/>
        <w:jc w:val="both"/>
        <w:rPr>
          <w:rFonts w:ascii="Arial" w:hAnsi="Arial" w:cs="Arial"/>
          <w:sz w:val="22"/>
          <w:szCs w:val="22"/>
        </w:rPr>
      </w:pPr>
      <w:r>
        <w:rPr>
          <w:rFonts w:ascii="Arial" w:hAnsi="Arial" w:cs="Arial"/>
          <w:sz w:val="22"/>
          <w:szCs w:val="22"/>
        </w:rPr>
        <w:t>a) punti 20 per la valutazione dei titoli</w:t>
      </w:r>
    </w:p>
    <w:p w:rsidR="0007062B" w:rsidRDefault="0007062B" w:rsidP="0007062B">
      <w:pPr>
        <w:autoSpaceDE w:val="0"/>
        <w:autoSpaceDN w:val="0"/>
        <w:adjustRightInd w:val="0"/>
        <w:jc w:val="both"/>
        <w:rPr>
          <w:rFonts w:ascii="Arial" w:hAnsi="Arial" w:cs="Arial"/>
          <w:sz w:val="22"/>
          <w:szCs w:val="22"/>
        </w:rPr>
      </w:pPr>
      <w:r>
        <w:rPr>
          <w:rFonts w:ascii="Arial" w:hAnsi="Arial" w:cs="Arial"/>
          <w:sz w:val="22"/>
          <w:szCs w:val="22"/>
        </w:rPr>
        <w:t>b) punti 30 per la valutazione del colloquio.</w:t>
      </w:r>
    </w:p>
    <w:p w:rsidR="0007062B" w:rsidRDefault="0007062B" w:rsidP="0007062B">
      <w:pPr>
        <w:rPr>
          <w:rFonts w:ascii="Arial" w:hAnsi="Arial" w:cs="Arial"/>
          <w:sz w:val="22"/>
          <w:szCs w:val="22"/>
        </w:rPr>
      </w:pPr>
    </w:p>
    <w:p w:rsidR="0007062B" w:rsidRDefault="0007062B" w:rsidP="0007062B">
      <w:pPr>
        <w:rPr>
          <w:rFonts w:ascii="Arial" w:hAnsi="Arial" w:cs="Arial"/>
          <w:sz w:val="22"/>
          <w:szCs w:val="22"/>
        </w:rPr>
      </w:pPr>
      <w:r>
        <w:rPr>
          <w:rFonts w:ascii="Arial" w:hAnsi="Arial" w:cs="Arial"/>
          <w:sz w:val="22"/>
          <w:szCs w:val="22"/>
        </w:rPr>
        <w:t>a) I punti per la valutazione dei titoli sono così ripartiti:</w:t>
      </w:r>
    </w:p>
    <w:p w:rsidR="0007062B" w:rsidRDefault="0007062B" w:rsidP="0007062B">
      <w:pPr>
        <w:rPr>
          <w:rFonts w:ascii="Arial" w:hAnsi="Arial" w:cs="Arial"/>
          <w:sz w:val="22"/>
          <w:szCs w:val="22"/>
        </w:rPr>
      </w:pPr>
    </w:p>
    <w:p w:rsidR="0007062B" w:rsidRDefault="0007062B" w:rsidP="0007062B">
      <w:pPr>
        <w:rPr>
          <w:rFonts w:ascii="Arial" w:hAnsi="Arial" w:cs="Arial"/>
          <w:sz w:val="22"/>
          <w:szCs w:val="22"/>
        </w:rPr>
      </w:pPr>
      <w:r>
        <w:rPr>
          <w:rFonts w:ascii="Arial" w:hAnsi="Arial" w:cs="Arial"/>
          <w:sz w:val="22"/>
          <w:szCs w:val="22"/>
        </w:rPr>
        <w:tab/>
        <w:t>1) titoli di carriera ....................................... punti 10;</w:t>
      </w:r>
    </w:p>
    <w:p w:rsidR="0007062B" w:rsidRDefault="0007062B" w:rsidP="0007062B">
      <w:pPr>
        <w:rPr>
          <w:rFonts w:ascii="Arial" w:hAnsi="Arial" w:cs="Arial"/>
          <w:sz w:val="22"/>
          <w:szCs w:val="22"/>
        </w:rPr>
      </w:pPr>
      <w:r>
        <w:rPr>
          <w:rFonts w:ascii="Arial" w:hAnsi="Arial" w:cs="Arial"/>
          <w:sz w:val="22"/>
          <w:szCs w:val="22"/>
        </w:rPr>
        <w:tab/>
        <w:t>2) titoli accademici e di studio .................... punti  3;</w:t>
      </w:r>
    </w:p>
    <w:p w:rsidR="0007062B" w:rsidRDefault="0007062B" w:rsidP="0007062B">
      <w:pPr>
        <w:rPr>
          <w:rFonts w:ascii="Arial" w:hAnsi="Arial" w:cs="Arial"/>
          <w:sz w:val="22"/>
          <w:szCs w:val="22"/>
        </w:rPr>
      </w:pPr>
      <w:r>
        <w:rPr>
          <w:rFonts w:ascii="Arial" w:hAnsi="Arial" w:cs="Arial"/>
          <w:sz w:val="22"/>
          <w:szCs w:val="22"/>
        </w:rPr>
        <w:tab/>
        <w:t>3) pubblicazioni e titoli scientifici ....…........ punti  3;</w:t>
      </w:r>
    </w:p>
    <w:p w:rsidR="0007062B" w:rsidRDefault="0007062B" w:rsidP="0007062B">
      <w:pPr>
        <w:rPr>
          <w:rFonts w:ascii="Arial" w:hAnsi="Arial" w:cs="Arial"/>
          <w:sz w:val="22"/>
          <w:szCs w:val="22"/>
        </w:rPr>
      </w:pPr>
      <w:r>
        <w:rPr>
          <w:rFonts w:ascii="Arial" w:hAnsi="Arial" w:cs="Arial"/>
          <w:sz w:val="22"/>
          <w:szCs w:val="22"/>
        </w:rPr>
        <w:tab/>
        <w:t>4) curriculum formativo e professionale …. punti  4.</w:t>
      </w:r>
    </w:p>
    <w:p w:rsidR="0007062B" w:rsidRDefault="0007062B" w:rsidP="0007062B">
      <w:pPr>
        <w:ind w:left="454" w:hanging="454"/>
        <w:jc w:val="both"/>
        <w:rPr>
          <w:rFonts w:ascii="Arial" w:hAnsi="Arial" w:cs="Arial"/>
          <w:sz w:val="22"/>
          <w:szCs w:val="22"/>
        </w:rPr>
      </w:pPr>
    </w:p>
    <w:p w:rsidR="0007062B" w:rsidRDefault="0007062B" w:rsidP="00751491">
      <w:pPr>
        <w:ind w:left="284" w:hanging="284"/>
        <w:jc w:val="both"/>
        <w:rPr>
          <w:rFonts w:ascii="Arial" w:hAnsi="Arial" w:cs="Arial"/>
          <w:sz w:val="22"/>
          <w:szCs w:val="22"/>
        </w:rPr>
      </w:pPr>
      <w:r>
        <w:rPr>
          <w:rFonts w:ascii="Arial" w:hAnsi="Arial" w:cs="Arial"/>
          <w:sz w:val="22"/>
          <w:szCs w:val="22"/>
        </w:rPr>
        <w:t xml:space="preserve">b) </w:t>
      </w:r>
      <w:r>
        <w:rPr>
          <w:rFonts w:ascii="Arial" w:hAnsi="Arial" w:cs="Arial"/>
          <w:b/>
          <w:sz w:val="22"/>
          <w:szCs w:val="22"/>
        </w:rPr>
        <w:t>COLLOQUIO:</w:t>
      </w:r>
      <w:r>
        <w:rPr>
          <w:rFonts w:ascii="Arial" w:hAnsi="Arial" w:cs="Arial"/>
          <w:sz w:val="22"/>
          <w:szCs w:val="22"/>
        </w:rPr>
        <w:t xml:space="preserve"> punti 30, vertente sulle materie inerenti alla disciplina a concorso, sui compiti connessi alla funzione da conferire e sull’approfondimento delle capacità e delle esperienze professionali di ciascun candidato.</w:t>
      </w:r>
    </w:p>
    <w:p w:rsidR="0007062B" w:rsidRDefault="0007062B" w:rsidP="0007062B">
      <w:pPr>
        <w:pStyle w:val="Rientrocorpodeltesto2"/>
        <w:tabs>
          <w:tab w:val="left" w:pos="567"/>
          <w:tab w:val="left" w:pos="709"/>
        </w:tabs>
        <w:spacing w:line="240" w:lineRule="auto"/>
        <w:ind w:left="0"/>
        <w:jc w:val="both"/>
        <w:rPr>
          <w:rFonts w:ascii="Arial" w:hAnsi="Arial" w:cs="Arial"/>
          <w:sz w:val="22"/>
          <w:szCs w:val="22"/>
        </w:rPr>
      </w:pPr>
    </w:p>
    <w:p w:rsidR="0007062B" w:rsidRDefault="0007062B" w:rsidP="0007062B">
      <w:pPr>
        <w:pStyle w:val="Rientrocorpodeltesto2"/>
        <w:tabs>
          <w:tab w:val="left" w:pos="567"/>
          <w:tab w:val="left" w:pos="709"/>
        </w:tabs>
        <w:spacing w:after="0" w:line="240" w:lineRule="auto"/>
        <w:ind w:left="0"/>
        <w:jc w:val="both"/>
        <w:rPr>
          <w:rFonts w:ascii="Arial" w:hAnsi="Arial" w:cs="Arial"/>
          <w:sz w:val="22"/>
          <w:szCs w:val="22"/>
        </w:rPr>
      </w:pPr>
      <w:r>
        <w:rPr>
          <w:rFonts w:ascii="Arial" w:hAnsi="Arial" w:cs="Arial"/>
          <w:sz w:val="22"/>
          <w:szCs w:val="22"/>
        </w:rPr>
        <w:t>Il superamento del colloquio è subordinato al conseguimento, da parte del candidato, di una valutazione di sufficienza espressa in termini numerici di almeno punti 21/30.</w:t>
      </w:r>
    </w:p>
    <w:p w:rsidR="0007062B" w:rsidRDefault="0007062B" w:rsidP="0007062B">
      <w:pPr>
        <w:rPr>
          <w:rFonts w:ascii="Arial" w:hAnsi="Arial" w:cs="Arial"/>
          <w:sz w:val="22"/>
          <w:szCs w:val="22"/>
        </w:rPr>
      </w:pPr>
    </w:p>
    <w:p w:rsidR="0007062B" w:rsidRDefault="0007062B" w:rsidP="0007062B">
      <w:pPr>
        <w:pStyle w:val="Corpodeltesto2"/>
        <w:rPr>
          <w:i w:val="0"/>
          <w:iCs w:val="0"/>
          <w:sz w:val="22"/>
          <w:szCs w:val="22"/>
        </w:rPr>
      </w:pPr>
      <w:r>
        <w:rPr>
          <w:b/>
          <w:i w:val="0"/>
          <w:iCs w:val="0"/>
          <w:sz w:val="22"/>
          <w:szCs w:val="22"/>
          <w:u w:val="single"/>
        </w:rPr>
        <w:t>IL COLLOQUIO:</w:t>
      </w:r>
      <w:r>
        <w:rPr>
          <w:i w:val="0"/>
          <w:iCs w:val="0"/>
          <w:sz w:val="22"/>
          <w:szCs w:val="22"/>
        </w:rPr>
        <w:t xml:space="preserve"> è fissato per </w:t>
      </w:r>
      <w:r>
        <w:rPr>
          <w:b/>
          <w:i w:val="0"/>
          <w:iCs w:val="0"/>
          <w:sz w:val="22"/>
          <w:szCs w:val="22"/>
          <w:u w:val="single"/>
        </w:rPr>
        <w:t xml:space="preserve">il giorno </w:t>
      </w:r>
      <w:r w:rsidR="00996C61">
        <w:rPr>
          <w:b/>
          <w:i w:val="0"/>
          <w:iCs w:val="0"/>
          <w:sz w:val="22"/>
          <w:szCs w:val="22"/>
          <w:u w:val="single"/>
        </w:rPr>
        <w:t>19 novembre 2014 alle ore 9,30</w:t>
      </w:r>
      <w:r>
        <w:rPr>
          <w:i w:val="0"/>
          <w:iCs w:val="0"/>
          <w:sz w:val="22"/>
          <w:szCs w:val="22"/>
        </w:rPr>
        <w:t xml:space="preserve"> presso il Servizio Risorse Umane dell’Azienda Ospedaliera Ospedale San Carlo Borromeo, via Pio Secondo </w:t>
      </w:r>
      <w:proofErr w:type="spellStart"/>
      <w:r>
        <w:rPr>
          <w:i w:val="0"/>
          <w:iCs w:val="0"/>
          <w:sz w:val="22"/>
          <w:szCs w:val="22"/>
        </w:rPr>
        <w:t>n°</w:t>
      </w:r>
      <w:proofErr w:type="spellEnd"/>
      <w:r>
        <w:rPr>
          <w:i w:val="0"/>
          <w:iCs w:val="0"/>
          <w:sz w:val="22"/>
          <w:szCs w:val="22"/>
        </w:rPr>
        <w:t xml:space="preserve"> 3, Milano.</w:t>
      </w:r>
    </w:p>
    <w:p w:rsidR="00751491" w:rsidRDefault="00751491" w:rsidP="0007062B">
      <w:pPr>
        <w:pStyle w:val="Corpodeltesto2"/>
        <w:rPr>
          <w:i w:val="0"/>
          <w:iCs w:val="0"/>
          <w:sz w:val="22"/>
          <w:szCs w:val="22"/>
        </w:rPr>
      </w:pPr>
    </w:p>
    <w:p w:rsidR="0007062B" w:rsidRDefault="0007062B" w:rsidP="0007062B">
      <w:pPr>
        <w:jc w:val="both"/>
        <w:rPr>
          <w:rFonts w:ascii="Arial" w:hAnsi="Arial" w:cs="Arial"/>
          <w:sz w:val="22"/>
          <w:szCs w:val="22"/>
        </w:rPr>
      </w:pPr>
      <w:r>
        <w:rPr>
          <w:rFonts w:ascii="Arial" w:hAnsi="Arial" w:cs="Arial"/>
          <w:sz w:val="22"/>
          <w:szCs w:val="22"/>
        </w:rPr>
        <w:t>I candidati partecipanti, in possesso dei requisiti richiesti e con domanda presentata o inviata entro il termine di scadenza del bando, sono fin da ora convocati a sostenere il predetto colloquio nel giorno e ora e luogo su indicati, presentandosi muniti di valido documento di identità; l’assenza al colloquio costituirà motivo di esclusione dalla graduatoria finale. Verrà altresì, pubblicato sul sito Aziendale</w:t>
      </w:r>
      <w:r>
        <w:rPr>
          <w:rFonts w:ascii="Arial" w:hAnsi="Arial" w:cs="Arial"/>
          <w:b/>
          <w:bCs/>
          <w:i/>
          <w:iCs/>
          <w:sz w:val="22"/>
          <w:szCs w:val="22"/>
        </w:rPr>
        <w:t xml:space="preserve">: </w:t>
      </w:r>
      <w:hyperlink r:id="rId10" w:history="1">
        <w:r>
          <w:rPr>
            <w:rStyle w:val="Collegamentoipertestuale"/>
            <w:rFonts w:ascii="Arial" w:hAnsi="Arial" w:cs="Arial"/>
            <w:sz w:val="22"/>
            <w:szCs w:val="22"/>
          </w:rPr>
          <w:t>www.</w:t>
        </w:r>
        <w:r>
          <w:rPr>
            <w:rStyle w:val="Collegamentoipertestuale"/>
            <w:rFonts w:ascii="Arial" w:hAnsi="Arial" w:cs="Arial"/>
            <w:b/>
            <w:bCs/>
            <w:sz w:val="22"/>
            <w:szCs w:val="22"/>
          </w:rPr>
          <w:t>sancarlo</w:t>
        </w:r>
        <w:r>
          <w:rPr>
            <w:rStyle w:val="Collegamentoipertestuale"/>
            <w:rFonts w:ascii="Arial" w:hAnsi="Arial" w:cs="Arial"/>
            <w:sz w:val="22"/>
            <w:szCs w:val="22"/>
          </w:rPr>
          <w:t>.mi.it</w:t>
        </w:r>
      </w:hyperlink>
      <w:r>
        <w:rPr>
          <w:rFonts w:ascii="Arial" w:hAnsi="Arial" w:cs="Arial"/>
          <w:b/>
          <w:bCs/>
          <w:i/>
          <w:iCs/>
          <w:sz w:val="22"/>
          <w:szCs w:val="22"/>
        </w:rPr>
        <w:t xml:space="preserve"> </w:t>
      </w:r>
      <w:r>
        <w:rPr>
          <w:rFonts w:ascii="Arial" w:hAnsi="Arial" w:cs="Arial"/>
          <w:sz w:val="22"/>
          <w:szCs w:val="22"/>
        </w:rPr>
        <w:t>l’elenco degli ammessi al colloquio. I candidati non inclusi nell’elenco sono dichiarati non ammessi.</w:t>
      </w:r>
    </w:p>
    <w:p w:rsidR="0007062B" w:rsidRDefault="0007062B" w:rsidP="0007062B">
      <w:pPr>
        <w:autoSpaceDE w:val="0"/>
        <w:autoSpaceDN w:val="0"/>
        <w:adjustRightInd w:val="0"/>
        <w:jc w:val="both"/>
        <w:rPr>
          <w:rFonts w:ascii="Arial" w:hAnsi="Arial" w:cs="Arial"/>
          <w:sz w:val="22"/>
          <w:szCs w:val="22"/>
        </w:rPr>
      </w:pPr>
    </w:p>
    <w:p w:rsidR="0007062B" w:rsidRDefault="0007062B" w:rsidP="0007062B">
      <w:pPr>
        <w:jc w:val="both"/>
        <w:rPr>
          <w:rFonts w:ascii="Arial" w:hAnsi="Arial" w:cs="Arial"/>
          <w:sz w:val="22"/>
          <w:szCs w:val="22"/>
        </w:rPr>
      </w:pPr>
      <w:r>
        <w:rPr>
          <w:rFonts w:ascii="Arial" w:hAnsi="Arial" w:cs="Arial"/>
          <w:sz w:val="22"/>
          <w:szCs w:val="22"/>
        </w:rPr>
        <w:lastRenderedPageBreak/>
        <w:t>Ai fini del conferimento degli incarichi verrà redatta una graduatoria sulla base dei punteggi conseguiti nella valutazione dei titoli e del colloquio.</w:t>
      </w:r>
    </w:p>
    <w:p w:rsidR="0007062B" w:rsidRDefault="0007062B" w:rsidP="0007062B">
      <w:pPr>
        <w:jc w:val="both"/>
        <w:rPr>
          <w:rFonts w:ascii="Arial" w:hAnsi="Arial" w:cs="Arial"/>
          <w:sz w:val="22"/>
          <w:szCs w:val="22"/>
        </w:rPr>
      </w:pPr>
    </w:p>
    <w:p w:rsidR="0052147D" w:rsidRDefault="0007062B" w:rsidP="0052147D">
      <w:pPr>
        <w:jc w:val="both"/>
        <w:rPr>
          <w:rFonts w:ascii="Arial" w:hAnsi="Arial" w:cs="Arial"/>
          <w:sz w:val="22"/>
          <w:szCs w:val="22"/>
        </w:rPr>
      </w:pPr>
      <w:r>
        <w:rPr>
          <w:rFonts w:ascii="Arial" w:hAnsi="Arial" w:cs="Arial"/>
          <w:sz w:val="22"/>
          <w:szCs w:val="22"/>
        </w:rPr>
        <w:t>L'Amministrazione procederà al conferimento del posto a colui/colei che risulterà utilmente collocato/a nella graduatoria di merito formulata da un'apposita Commissione Esaminatrice tenuto conto dei diritti di precedenza e preferenza ai sensi di Legge, l’Amministrazione si riserva altresì la facoltà di utilizzare ulteriormente la graduatoria per eventuali ulteriori post</w:t>
      </w:r>
      <w:r w:rsidR="0052147D">
        <w:rPr>
          <w:rFonts w:ascii="Arial" w:hAnsi="Arial" w:cs="Arial"/>
          <w:sz w:val="22"/>
          <w:szCs w:val="22"/>
        </w:rPr>
        <w:t>i che si renderanno disponibili, previa verifica della compatibilità economica rispetto al budget assegnato per il personale.</w:t>
      </w:r>
    </w:p>
    <w:p w:rsidR="0007062B" w:rsidRDefault="0007062B" w:rsidP="0007062B">
      <w:pPr>
        <w:jc w:val="both"/>
        <w:rPr>
          <w:rFonts w:ascii="Arial" w:hAnsi="Arial" w:cs="Arial"/>
          <w:sz w:val="22"/>
          <w:szCs w:val="22"/>
        </w:rPr>
      </w:pPr>
    </w:p>
    <w:p w:rsidR="0007062B" w:rsidRDefault="00751491" w:rsidP="0007062B">
      <w:pPr>
        <w:jc w:val="both"/>
        <w:rPr>
          <w:rFonts w:ascii="Arial" w:hAnsi="Arial" w:cs="Arial"/>
          <w:sz w:val="22"/>
          <w:szCs w:val="22"/>
        </w:rPr>
      </w:pPr>
      <w:r>
        <w:rPr>
          <w:rFonts w:ascii="Arial" w:hAnsi="Arial" w:cs="Arial"/>
          <w:sz w:val="22"/>
          <w:szCs w:val="22"/>
        </w:rPr>
        <w:t>L’</w:t>
      </w:r>
      <w:r w:rsidR="0007062B">
        <w:rPr>
          <w:rFonts w:ascii="Arial" w:hAnsi="Arial" w:cs="Arial"/>
          <w:sz w:val="22"/>
          <w:szCs w:val="22"/>
        </w:rPr>
        <w:t>Amministrazione si riserva la facoltà di prorogare, di sospendere o di revocare, in tutto o in parte, il presente avviso.</w:t>
      </w:r>
    </w:p>
    <w:p w:rsidR="0007062B" w:rsidRDefault="0007062B" w:rsidP="0007062B">
      <w:pPr>
        <w:jc w:val="both"/>
        <w:rPr>
          <w:rFonts w:ascii="Arial" w:hAnsi="Arial" w:cs="Arial"/>
          <w:sz w:val="22"/>
          <w:szCs w:val="22"/>
        </w:rPr>
      </w:pPr>
    </w:p>
    <w:p w:rsidR="0007062B" w:rsidRDefault="0052147D" w:rsidP="0007062B">
      <w:pPr>
        <w:jc w:val="both"/>
        <w:rPr>
          <w:rFonts w:ascii="Arial" w:hAnsi="Arial" w:cs="Arial"/>
          <w:sz w:val="22"/>
          <w:szCs w:val="22"/>
        </w:rPr>
      </w:pPr>
      <w:r>
        <w:rPr>
          <w:rFonts w:ascii="Arial" w:hAnsi="Arial" w:cs="Arial"/>
          <w:sz w:val="22"/>
          <w:szCs w:val="22"/>
        </w:rPr>
        <w:t>Al conferimento dell’incarico i</w:t>
      </w:r>
      <w:r w:rsidR="0007062B">
        <w:rPr>
          <w:rFonts w:ascii="Arial" w:hAnsi="Arial" w:cs="Arial"/>
          <w:sz w:val="22"/>
          <w:szCs w:val="22"/>
        </w:rPr>
        <w:t xml:space="preserve"> candidati dovranno dichiarare, sotto la propria responsabilità, di non avere altri rapporti d’impiego pubblico o privato alla data di assunzione in servizio e di non trovarsi in alcuna delle situazioni di incompatibilità richiamate dall’art. 53 del </w:t>
      </w:r>
      <w:proofErr w:type="spellStart"/>
      <w:r w:rsidR="0007062B">
        <w:rPr>
          <w:rFonts w:ascii="Arial" w:hAnsi="Arial" w:cs="Arial"/>
          <w:sz w:val="22"/>
          <w:szCs w:val="22"/>
        </w:rPr>
        <w:t>D.L.gs.</w:t>
      </w:r>
      <w:proofErr w:type="spellEnd"/>
      <w:r w:rsidR="0007062B">
        <w:rPr>
          <w:rFonts w:ascii="Arial" w:hAnsi="Arial" w:cs="Arial"/>
          <w:sz w:val="22"/>
          <w:szCs w:val="22"/>
        </w:rPr>
        <w:t xml:space="preserve"> n. 165/2001, dalla Legge n. 662/1996 e dall’art. 72 della Legge n. 448/1998.</w:t>
      </w:r>
    </w:p>
    <w:p w:rsidR="0007062B" w:rsidRDefault="0007062B" w:rsidP="0007062B">
      <w:pPr>
        <w:rPr>
          <w:rFonts w:ascii="Arial" w:hAnsi="Arial" w:cs="Arial"/>
          <w:sz w:val="22"/>
          <w:szCs w:val="22"/>
        </w:rPr>
      </w:pPr>
    </w:p>
    <w:p w:rsidR="0007062B" w:rsidRDefault="0007062B" w:rsidP="0007062B">
      <w:pPr>
        <w:jc w:val="both"/>
        <w:rPr>
          <w:rFonts w:ascii="Arial" w:hAnsi="Arial" w:cs="Arial"/>
          <w:sz w:val="22"/>
          <w:szCs w:val="22"/>
        </w:rPr>
      </w:pPr>
      <w:r>
        <w:rPr>
          <w:rFonts w:ascii="Arial" w:hAnsi="Arial" w:cs="Arial"/>
          <w:sz w:val="22"/>
          <w:szCs w:val="22"/>
        </w:rPr>
        <w:t xml:space="preserve">Per quanto non previsto nel presente bando si fa riferimento alle disposizioni del D.P.R. </w:t>
      </w:r>
      <w:proofErr w:type="spellStart"/>
      <w:r>
        <w:rPr>
          <w:rFonts w:ascii="Arial" w:hAnsi="Arial" w:cs="Arial"/>
          <w:sz w:val="22"/>
          <w:szCs w:val="22"/>
        </w:rPr>
        <w:t>n°</w:t>
      </w:r>
      <w:proofErr w:type="spellEnd"/>
      <w:r>
        <w:rPr>
          <w:rFonts w:ascii="Arial" w:hAnsi="Arial" w:cs="Arial"/>
          <w:sz w:val="22"/>
          <w:szCs w:val="22"/>
        </w:rPr>
        <w:t xml:space="preserve">  483 del 10.12.1997, del </w:t>
      </w:r>
      <w:proofErr w:type="spellStart"/>
      <w:r>
        <w:rPr>
          <w:rFonts w:ascii="Arial" w:hAnsi="Arial" w:cs="Arial"/>
          <w:sz w:val="22"/>
          <w:szCs w:val="22"/>
        </w:rPr>
        <w:t>Dlgs</w:t>
      </w:r>
      <w:proofErr w:type="spellEnd"/>
      <w:r>
        <w:rPr>
          <w:rFonts w:ascii="Arial" w:hAnsi="Arial" w:cs="Arial"/>
          <w:sz w:val="22"/>
          <w:szCs w:val="22"/>
        </w:rPr>
        <w:t xml:space="preserve">. 30.12.1992, n. 502 modificato dal </w:t>
      </w:r>
      <w:proofErr w:type="spellStart"/>
      <w:r>
        <w:rPr>
          <w:rFonts w:ascii="Arial" w:hAnsi="Arial" w:cs="Arial"/>
          <w:sz w:val="22"/>
          <w:szCs w:val="22"/>
        </w:rPr>
        <w:t>Dlgs</w:t>
      </w:r>
      <w:proofErr w:type="spellEnd"/>
      <w:r>
        <w:rPr>
          <w:rFonts w:ascii="Arial" w:hAnsi="Arial" w:cs="Arial"/>
          <w:sz w:val="22"/>
          <w:szCs w:val="22"/>
        </w:rPr>
        <w:t>. 19.06.1999 e successive modificazioni e integrazioni, dalla Legge n. 368 del 6.09.2001 e del C.C.N.L. della Dirigenza Medica.</w:t>
      </w:r>
    </w:p>
    <w:p w:rsidR="0007062B" w:rsidRDefault="0007062B" w:rsidP="0007062B">
      <w:pPr>
        <w:rPr>
          <w:rFonts w:ascii="Arial" w:hAnsi="Arial" w:cs="Arial"/>
          <w:sz w:val="22"/>
          <w:szCs w:val="22"/>
        </w:rPr>
      </w:pPr>
    </w:p>
    <w:p w:rsidR="0007062B" w:rsidRDefault="0007062B" w:rsidP="0007062B">
      <w:pPr>
        <w:jc w:val="both"/>
        <w:rPr>
          <w:rFonts w:ascii="Arial" w:hAnsi="Arial" w:cs="Arial"/>
          <w:sz w:val="22"/>
          <w:szCs w:val="22"/>
        </w:rPr>
      </w:pPr>
      <w:r>
        <w:rPr>
          <w:rFonts w:ascii="Arial" w:hAnsi="Arial" w:cs="Arial"/>
          <w:sz w:val="22"/>
          <w:szCs w:val="22"/>
        </w:rPr>
        <w:t>Tutti i dati personali trasmessi dai candidati unitamente alla domanda di partecipazione, saranno trattati per le finalità di gestione della presente procedura e dei procedimenti consequenziali, ai sensi della Legge 31.12.1996 n. 675 e 196/2003 e successive modificazioni e integrazioni.</w:t>
      </w:r>
    </w:p>
    <w:p w:rsidR="0007062B" w:rsidRDefault="0007062B" w:rsidP="0007062B">
      <w:pPr>
        <w:rPr>
          <w:rFonts w:ascii="Arial" w:hAnsi="Arial" w:cs="Arial"/>
          <w:sz w:val="22"/>
          <w:szCs w:val="22"/>
        </w:rPr>
      </w:pPr>
    </w:p>
    <w:p w:rsidR="0007062B" w:rsidRDefault="0007062B" w:rsidP="0007062B">
      <w:pPr>
        <w:autoSpaceDE w:val="0"/>
        <w:autoSpaceDN w:val="0"/>
        <w:adjustRightInd w:val="0"/>
        <w:jc w:val="both"/>
        <w:rPr>
          <w:rFonts w:ascii="Arial" w:hAnsi="Arial" w:cs="Arial"/>
          <w:b/>
          <w:bCs/>
          <w:i/>
          <w:iCs/>
          <w:sz w:val="22"/>
          <w:szCs w:val="22"/>
        </w:rPr>
      </w:pPr>
      <w:r>
        <w:rPr>
          <w:rFonts w:ascii="Arial" w:hAnsi="Arial" w:cs="Arial"/>
          <w:sz w:val="22"/>
          <w:szCs w:val="22"/>
        </w:rPr>
        <w:t xml:space="preserve">Per ulteriori chiarimenti e informazioni gli interessati potranno rivolgersi al Servizio Risorse Umane  - Ufficio Concorsi, Via Pio </w:t>
      </w:r>
      <w:r w:rsidR="0089217C">
        <w:rPr>
          <w:rFonts w:ascii="Arial" w:hAnsi="Arial" w:cs="Arial"/>
          <w:sz w:val="22"/>
          <w:szCs w:val="22"/>
        </w:rPr>
        <w:t>Secondo</w:t>
      </w:r>
      <w:r w:rsidR="00751491">
        <w:rPr>
          <w:rFonts w:ascii="Arial" w:hAnsi="Arial" w:cs="Arial"/>
          <w:sz w:val="22"/>
          <w:szCs w:val="22"/>
        </w:rPr>
        <w:t xml:space="preserve"> </w:t>
      </w:r>
      <w:proofErr w:type="spellStart"/>
      <w:r>
        <w:rPr>
          <w:rFonts w:ascii="Arial" w:hAnsi="Arial" w:cs="Arial"/>
          <w:sz w:val="22"/>
          <w:szCs w:val="22"/>
        </w:rPr>
        <w:t>n°</w:t>
      </w:r>
      <w:proofErr w:type="spellEnd"/>
      <w:r>
        <w:rPr>
          <w:rFonts w:ascii="Arial" w:hAnsi="Arial" w:cs="Arial"/>
          <w:sz w:val="22"/>
          <w:szCs w:val="22"/>
        </w:rPr>
        <w:t xml:space="preserve"> 3 – 20153 Milano, tel. </w:t>
      </w:r>
      <w:r w:rsidR="00A137CF">
        <w:rPr>
          <w:rFonts w:ascii="Arial" w:hAnsi="Arial" w:cs="Arial"/>
          <w:sz w:val="22"/>
          <w:szCs w:val="22"/>
        </w:rPr>
        <w:t>02/40.22.2732),</w:t>
      </w:r>
      <w:r>
        <w:rPr>
          <w:rFonts w:ascii="Arial" w:hAnsi="Arial" w:cs="Arial"/>
          <w:sz w:val="22"/>
          <w:szCs w:val="22"/>
        </w:rPr>
        <w:t xml:space="preserve"> dalle ore 10,00 alle 12,00, oppure potranno consultare il sito internet aziendale, </w:t>
      </w:r>
      <w:r w:rsidR="001838C0">
        <w:rPr>
          <w:rFonts w:ascii="Arial" w:hAnsi="Arial" w:cs="Arial"/>
          <w:sz w:val="22"/>
          <w:szCs w:val="22"/>
        </w:rPr>
        <w:t xml:space="preserve">per </w:t>
      </w:r>
      <w:r>
        <w:rPr>
          <w:rFonts w:ascii="Arial" w:hAnsi="Arial" w:cs="Arial"/>
          <w:sz w:val="22"/>
          <w:szCs w:val="22"/>
        </w:rPr>
        <w:t>le ulteriori comunicazioni, avente il seguente indirizzo</w:t>
      </w:r>
      <w:r>
        <w:rPr>
          <w:rFonts w:ascii="Arial" w:hAnsi="Arial" w:cs="Arial"/>
          <w:b/>
          <w:bCs/>
          <w:i/>
          <w:iCs/>
          <w:sz w:val="22"/>
          <w:szCs w:val="22"/>
        </w:rPr>
        <w:t>:</w:t>
      </w:r>
      <w:r>
        <w:rPr>
          <w:rFonts w:ascii="Arial" w:hAnsi="Arial" w:cs="Arial"/>
          <w:sz w:val="22"/>
          <w:szCs w:val="22"/>
        </w:rPr>
        <w:t xml:space="preserve"> </w:t>
      </w:r>
      <w:hyperlink r:id="rId11" w:history="1">
        <w:r>
          <w:rPr>
            <w:rStyle w:val="Collegamentoipertestuale"/>
            <w:rFonts w:ascii="Arial" w:hAnsi="Arial" w:cs="Arial"/>
            <w:sz w:val="22"/>
            <w:szCs w:val="22"/>
          </w:rPr>
          <w:t>www.</w:t>
        </w:r>
        <w:r>
          <w:rPr>
            <w:rStyle w:val="Collegamentoipertestuale"/>
            <w:rFonts w:ascii="Arial" w:hAnsi="Arial" w:cs="Arial"/>
            <w:b/>
            <w:bCs/>
            <w:sz w:val="22"/>
            <w:szCs w:val="22"/>
          </w:rPr>
          <w:t>sancarlo</w:t>
        </w:r>
        <w:r>
          <w:rPr>
            <w:rStyle w:val="Collegamentoipertestuale"/>
            <w:rFonts w:ascii="Arial" w:hAnsi="Arial" w:cs="Arial"/>
            <w:sz w:val="22"/>
            <w:szCs w:val="22"/>
          </w:rPr>
          <w:t>.mi.it</w:t>
        </w:r>
      </w:hyperlink>
      <w:r>
        <w:rPr>
          <w:rFonts w:ascii="Arial" w:hAnsi="Arial" w:cs="Arial"/>
          <w:b/>
          <w:bCs/>
          <w:i/>
          <w:iCs/>
          <w:sz w:val="22"/>
          <w:szCs w:val="22"/>
        </w:rPr>
        <w:t>.</w:t>
      </w:r>
    </w:p>
    <w:p w:rsidR="0007062B" w:rsidRDefault="0007062B" w:rsidP="0007062B">
      <w:pPr>
        <w:rPr>
          <w:rFonts w:ascii="Arial" w:hAnsi="Arial" w:cs="Arial"/>
          <w:sz w:val="22"/>
          <w:szCs w:val="22"/>
        </w:rPr>
      </w:pPr>
    </w:p>
    <w:p w:rsidR="0007062B" w:rsidRDefault="00685DBA" w:rsidP="0007062B">
      <w:pPr>
        <w:jc w:val="both"/>
        <w:rPr>
          <w:rFonts w:ascii="Arial" w:hAnsi="Arial" w:cs="Arial"/>
          <w:sz w:val="22"/>
          <w:szCs w:val="22"/>
        </w:rPr>
      </w:pPr>
      <w:r>
        <w:rPr>
          <w:rFonts w:ascii="Arial" w:hAnsi="Arial" w:cs="Arial"/>
          <w:sz w:val="22"/>
          <w:szCs w:val="22"/>
        </w:rPr>
        <w:t xml:space="preserve">Milano, </w:t>
      </w:r>
      <w:r w:rsidR="00E348A9">
        <w:rPr>
          <w:rFonts w:ascii="Arial" w:hAnsi="Arial" w:cs="Arial"/>
          <w:sz w:val="22"/>
          <w:szCs w:val="22"/>
        </w:rPr>
        <w:t>23 ottobre 2014</w:t>
      </w:r>
    </w:p>
    <w:p w:rsidR="0007062B" w:rsidRDefault="0007062B" w:rsidP="0007062B">
      <w:pPr>
        <w:jc w:val="both"/>
        <w:rPr>
          <w:rFonts w:ascii="Arial" w:hAnsi="Arial" w:cs="Arial"/>
          <w:sz w:val="22"/>
          <w:szCs w:val="22"/>
        </w:rPr>
      </w:pPr>
    </w:p>
    <w:p w:rsidR="0007062B" w:rsidRDefault="0007062B" w:rsidP="0007062B">
      <w:pPr>
        <w:pStyle w:val="Corpodeltesto"/>
        <w:ind w:left="2294" w:firstLine="538"/>
        <w:jc w:val="center"/>
        <w:rPr>
          <w:rFonts w:ascii="Arial" w:hAnsi="Arial" w:cs="Arial"/>
          <w:bCs/>
        </w:rPr>
      </w:pPr>
      <w:r>
        <w:rPr>
          <w:rFonts w:ascii="Arial" w:hAnsi="Arial" w:cs="Arial"/>
          <w:bCs/>
        </w:rPr>
        <w:t>IL DIRETTORE GENERALE</w:t>
      </w:r>
    </w:p>
    <w:p w:rsidR="0007062B" w:rsidRDefault="0007062B" w:rsidP="0007062B">
      <w:pPr>
        <w:pStyle w:val="Corpodeltesto"/>
        <w:ind w:left="2294" w:firstLine="538"/>
        <w:jc w:val="center"/>
        <w:rPr>
          <w:rFonts w:ascii="Arial" w:hAnsi="Arial" w:cs="Arial"/>
          <w:bCs/>
        </w:rPr>
      </w:pPr>
      <w:r>
        <w:rPr>
          <w:rFonts w:ascii="Arial" w:hAnsi="Arial" w:cs="Arial"/>
          <w:bCs/>
        </w:rPr>
        <w:t>(Dott. Germano PELLEGATA)</w:t>
      </w:r>
    </w:p>
    <w:p w:rsidR="0007062B" w:rsidRDefault="0007062B" w:rsidP="0007062B">
      <w:pPr>
        <w:jc w:val="both"/>
        <w:rPr>
          <w:rFonts w:ascii="Arial" w:hAnsi="Arial" w:cs="Arial"/>
          <w:sz w:val="22"/>
          <w:szCs w:val="22"/>
        </w:rPr>
      </w:pPr>
    </w:p>
    <w:p w:rsidR="0007062B" w:rsidRDefault="0007062B" w:rsidP="0007062B">
      <w:pPr>
        <w:jc w:val="both"/>
        <w:rPr>
          <w:rFonts w:ascii="Arial" w:hAnsi="Arial" w:cs="Arial"/>
          <w:sz w:val="22"/>
          <w:szCs w:val="22"/>
        </w:rPr>
      </w:pPr>
    </w:p>
    <w:p w:rsidR="0007062B" w:rsidRDefault="0007062B" w:rsidP="0007062B">
      <w:pPr>
        <w:jc w:val="both"/>
        <w:rPr>
          <w:rFonts w:ascii="Arial" w:hAnsi="Arial" w:cs="Arial"/>
          <w:sz w:val="22"/>
          <w:szCs w:val="22"/>
        </w:rPr>
      </w:pPr>
    </w:p>
    <w:p w:rsidR="0007062B" w:rsidRDefault="0007062B" w:rsidP="0007062B">
      <w:pPr>
        <w:jc w:val="both"/>
        <w:rPr>
          <w:rFonts w:ascii="Arial" w:hAnsi="Arial" w:cs="Arial"/>
          <w:sz w:val="22"/>
          <w:szCs w:val="22"/>
        </w:rPr>
      </w:pPr>
    </w:p>
    <w:p w:rsidR="0007062B" w:rsidRDefault="0007062B" w:rsidP="0007062B">
      <w:pPr>
        <w:jc w:val="both"/>
        <w:rPr>
          <w:rFonts w:ascii="Arial" w:hAnsi="Arial" w:cs="Arial"/>
          <w:sz w:val="22"/>
          <w:szCs w:val="22"/>
        </w:rPr>
      </w:pPr>
    </w:p>
    <w:p w:rsidR="0007062B" w:rsidRDefault="0007062B" w:rsidP="0007062B">
      <w:pPr>
        <w:jc w:val="both"/>
        <w:rPr>
          <w:rFonts w:ascii="Arial" w:hAnsi="Arial" w:cs="Arial"/>
          <w:sz w:val="22"/>
          <w:szCs w:val="22"/>
        </w:rPr>
      </w:pPr>
    </w:p>
    <w:p w:rsidR="0007062B" w:rsidRDefault="0007062B" w:rsidP="0007062B">
      <w:pPr>
        <w:jc w:val="both"/>
        <w:rPr>
          <w:rFonts w:ascii="Arial" w:hAnsi="Arial" w:cs="Arial"/>
          <w:sz w:val="22"/>
          <w:szCs w:val="22"/>
        </w:rPr>
      </w:pPr>
    </w:p>
    <w:p w:rsidR="0007062B" w:rsidRDefault="0007062B" w:rsidP="0007062B">
      <w:pPr>
        <w:jc w:val="both"/>
        <w:rPr>
          <w:rFonts w:ascii="Arial" w:hAnsi="Arial" w:cs="Arial"/>
          <w:sz w:val="22"/>
          <w:szCs w:val="22"/>
        </w:rPr>
      </w:pPr>
    </w:p>
    <w:p w:rsidR="0007062B" w:rsidRDefault="0007062B" w:rsidP="0007062B">
      <w:pPr>
        <w:jc w:val="both"/>
        <w:rPr>
          <w:rFonts w:ascii="Arial" w:hAnsi="Arial" w:cs="Arial"/>
          <w:sz w:val="22"/>
          <w:szCs w:val="22"/>
        </w:rPr>
      </w:pPr>
    </w:p>
    <w:p w:rsidR="0007062B" w:rsidRDefault="0007062B" w:rsidP="0007062B">
      <w:pPr>
        <w:jc w:val="both"/>
        <w:rPr>
          <w:rFonts w:ascii="Arial" w:hAnsi="Arial" w:cs="Arial"/>
          <w:sz w:val="22"/>
          <w:szCs w:val="22"/>
        </w:rPr>
      </w:pPr>
    </w:p>
    <w:p w:rsidR="0007062B" w:rsidRPr="009D4D18" w:rsidRDefault="009D4D18" w:rsidP="0007062B">
      <w:pPr>
        <w:jc w:val="both"/>
        <w:rPr>
          <w:rFonts w:ascii="Arial" w:hAnsi="Arial" w:cs="Arial"/>
          <w:sz w:val="18"/>
          <w:szCs w:val="18"/>
        </w:rPr>
      </w:pPr>
      <w:r w:rsidRPr="009D4D18">
        <w:rPr>
          <w:rFonts w:ascii="Arial" w:hAnsi="Arial" w:cs="Arial"/>
          <w:sz w:val="18"/>
          <w:szCs w:val="18"/>
        </w:rPr>
        <w:t xml:space="preserve">Responsabile del procedimento: dr.ssa Patrizia Maria </w:t>
      </w:r>
      <w:r w:rsidR="0052147D">
        <w:rPr>
          <w:rFonts w:ascii="Arial" w:hAnsi="Arial" w:cs="Arial"/>
          <w:sz w:val="18"/>
          <w:szCs w:val="18"/>
        </w:rPr>
        <w:t>Alberti</w:t>
      </w:r>
    </w:p>
    <w:p w:rsidR="0007062B" w:rsidRDefault="0007062B" w:rsidP="0007062B">
      <w:pPr>
        <w:jc w:val="both"/>
        <w:rPr>
          <w:rFonts w:ascii="Arial" w:hAnsi="Arial" w:cs="Arial"/>
          <w:sz w:val="22"/>
          <w:szCs w:val="22"/>
        </w:rPr>
      </w:pPr>
    </w:p>
    <w:p w:rsidR="0007062B" w:rsidRDefault="0007062B" w:rsidP="0007062B">
      <w:pPr>
        <w:jc w:val="both"/>
        <w:rPr>
          <w:rFonts w:ascii="Arial" w:hAnsi="Arial" w:cs="Arial"/>
          <w:sz w:val="22"/>
          <w:szCs w:val="22"/>
        </w:rPr>
      </w:pPr>
    </w:p>
    <w:sectPr w:rsidR="0007062B" w:rsidSect="00E449FB">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2D" w:rsidRDefault="009E182D" w:rsidP="009E182D">
      <w:r>
        <w:separator/>
      </w:r>
    </w:p>
  </w:endnote>
  <w:endnote w:type="continuationSeparator" w:id="1">
    <w:p w:rsidR="009E182D" w:rsidRDefault="009E182D" w:rsidP="009E18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8037"/>
      <w:docPartObj>
        <w:docPartGallery w:val="Page Numbers (Bottom of Page)"/>
        <w:docPartUnique/>
      </w:docPartObj>
    </w:sdtPr>
    <w:sdtContent>
      <w:p w:rsidR="009E182D" w:rsidRDefault="00706A03">
        <w:pPr>
          <w:pStyle w:val="Pidipagina"/>
          <w:jc w:val="right"/>
        </w:pPr>
        <w:fldSimple w:instr=" PAGE   \* MERGEFORMAT ">
          <w:r w:rsidR="00787086">
            <w:rPr>
              <w:noProof/>
            </w:rPr>
            <w:t>4</w:t>
          </w:r>
        </w:fldSimple>
      </w:p>
    </w:sdtContent>
  </w:sdt>
  <w:p w:rsidR="009E182D" w:rsidRDefault="009E182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2D" w:rsidRDefault="009E182D" w:rsidP="009E182D">
      <w:r>
        <w:separator/>
      </w:r>
    </w:p>
  </w:footnote>
  <w:footnote w:type="continuationSeparator" w:id="1">
    <w:p w:rsidR="009E182D" w:rsidRDefault="009E182D" w:rsidP="009E1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7322"/>
    <w:multiLevelType w:val="hybridMultilevel"/>
    <w:tmpl w:val="63785258"/>
    <w:lvl w:ilvl="0" w:tplc="821ABB8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6B5A40"/>
    <w:multiLevelType w:val="hybridMultilevel"/>
    <w:tmpl w:val="C31CA31C"/>
    <w:lvl w:ilvl="0" w:tplc="9760DC30">
      <w:start w:val="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D86C22"/>
    <w:multiLevelType w:val="hybridMultilevel"/>
    <w:tmpl w:val="6270DA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6537DE"/>
    <w:multiLevelType w:val="hybridMultilevel"/>
    <w:tmpl w:val="ED70613C"/>
    <w:lvl w:ilvl="0" w:tplc="FBEE7ADC">
      <w:numFmt w:val="bullet"/>
      <w:lvlText w:val="-"/>
      <w:lvlJc w:val="left"/>
      <w:pPr>
        <w:ind w:left="530" w:hanging="360"/>
      </w:pPr>
      <w:rPr>
        <w:rFonts w:ascii="Arial" w:eastAsia="Times New Roman" w:hAnsi="Arial" w:cs="Arial"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4">
    <w:nsid w:val="310557A0"/>
    <w:multiLevelType w:val="hybridMultilevel"/>
    <w:tmpl w:val="85F6B6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7A55D2"/>
    <w:multiLevelType w:val="hybridMultilevel"/>
    <w:tmpl w:val="7E46D7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997FCC"/>
    <w:multiLevelType w:val="hybridMultilevel"/>
    <w:tmpl w:val="4308E6A4"/>
    <w:lvl w:ilvl="0" w:tplc="A5A8B0AC">
      <w:start w:val="2"/>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464C213C"/>
    <w:multiLevelType w:val="hybridMultilevel"/>
    <w:tmpl w:val="4F1EA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07062B"/>
    <w:rsid w:val="00045294"/>
    <w:rsid w:val="0006157B"/>
    <w:rsid w:val="0007062B"/>
    <w:rsid w:val="001242CE"/>
    <w:rsid w:val="001458BC"/>
    <w:rsid w:val="00145E51"/>
    <w:rsid w:val="001618EB"/>
    <w:rsid w:val="0016273C"/>
    <w:rsid w:val="00164377"/>
    <w:rsid w:val="001838C0"/>
    <w:rsid w:val="0029107C"/>
    <w:rsid w:val="002C453A"/>
    <w:rsid w:val="002C5AA8"/>
    <w:rsid w:val="00330709"/>
    <w:rsid w:val="003A639D"/>
    <w:rsid w:val="00412E04"/>
    <w:rsid w:val="00430E03"/>
    <w:rsid w:val="00492ECA"/>
    <w:rsid w:val="0052147D"/>
    <w:rsid w:val="00534B5C"/>
    <w:rsid w:val="0053785F"/>
    <w:rsid w:val="00563A5A"/>
    <w:rsid w:val="005777B4"/>
    <w:rsid w:val="00591BB8"/>
    <w:rsid w:val="005D5765"/>
    <w:rsid w:val="005E31DC"/>
    <w:rsid w:val="00605AC9"/>
    <w:rsid w:val="00607870"/>
    <w:rsid w:val="00613126"/>
    <w:rsid w:val="0064690A"/>
    <w:rsid w:val="00685DBA"/>
    <w:rsid w:val="006916F2"/>
    <w:rsid w:val="006A3A0F"/>
    <w:rsid w:val="006A7D24"/>
    <w:rsid w:val="00701192"/>
    <w:rsid w:val="00706A03"/>
    <w:rsid w:val="00737326"/>
    <w:rsid w:val="00751491"/>
    <w:rsid w:val="00783820"/>
    <w:rsid w:val="00787086"/>
    <w:rsid w:val="0079025C"/>
    <w:rsid w:val="007A10F8"/>
    <w:rsid w:val="007C7B85"/>
    <w:rsid w:val="008548BA"/>
    <w:rsid w:val="0089217C"/>
    <w:rsid w:val="0090099C"/>
    <w:rsid w:val="0096320E"/>
    <w:rsid w:val="0098560E"/>
    <w:rsid w:val="00996C61"/>
    <w:rsid w:val="009D4D18"/>
    <w:rsid w:val="009E182D"/>
    <w:rsid w:val="00A137CF"/>
    <w:rsid w:val="00A35B17"/>
    <w:rsid w:val="00A77601"/>
    <w:rsid w:val="00AD0FC1"/>
    <w:rsid w:val="00BA7DED"/>
    <w:rsid w:val="00BB2C29"/>
    <w:rsid w:val="00BC15D4"/>
    <w:rsid w:val="00BE7D8E"/>
    <w:rsid w:val="00C44ACA"/>
    <w:rsid w:val="00C85134"/>
    <w:rsid w:val="00CC4175"/>
    <w:rsid w:val="00D0705D"/>
    <w:rsid w:val="00D072AB"/>
    <w:rsid w:val="00D36D0C"/>
    <w:rsid w:val="00D41256"/>
    <w:rsid w:val="00D76CD3"/>
    <w:rsid w:val="00DE3930"/>
    <w:rsid w:val="00DE6A1B"/>
    <w:rsid w:val="00DF2BD5"/>
    <w:rsid w:val="00E348A9"/>
    <w:rsid w:val="00E449FB"/>
    <w:rsid w:val="00E76411"/>
    <w:rsid w:val="00E84C20"/>
    <w:rsid w:val="00E86436"/>
    <w:rsid w:val="00EA06F5"/>
    <w:rsid w:val="00EE249A"/>
    <w:rsid w:val="00EE4251"/>
    <w:rsid w:val="00F81FBC"/>
    <w:rsid w:val="00FD4525"/>
    <w:rsid w:val="00FE32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706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7062B"/>
    <w:rPr>
      <w:color w:val="0000FF"/>
      <w:u w:val="single"/>
    </w:rPr>
  </w:style>
  <w:style w:type="character" w:styleId="CitazioneHTML">
    <w:name w:val="HTML Cite"/>
    <w:basedOn w:val="Carpredefinitoparagrafo"/>
    <w:rsid w:val="0007062B"/>
    <w:rPr>
      <w:i w:val="0"/>
      <w:iCs w:val="0"/>
      <w:color w:val="0E774A"/>
    </w:rPr>
  </w:style>
  <w:style w:type="paragraph" w:styleId="Corpodeltesto">
    <w:name w:val="Body Text"/>
    <w:basedOn w:val="Normale"/>
    <w:rsid w:val="0007062B"/>
    <w:pPr>
      <w:jc w:val="both"/>
    </w:pPr>
    <w:rPr>
      <w:rFonts w:ascii="Univers" w:hAnsi="Univers"/>
    </w:rPr>
  </w:style>
  <w:style w:type="paragraph" w:styleId="Rientrocorpodeltesto">
    <w:name w:val="Body Text Indent"/>
    <w:basedOn w:val="Normale"/>
    <w:rsid w:val="0007062B"/>
    <w:pPr>
      <w:overflowPunct w:val="0"/>
      <w:autoSpaceDE w:val="0"/>
      <w:autoSpaceDN w:val="0"/>
      <w:adjustRightInd w:val="0"/>
      <w:ind w:left="284" w:hanging="284"/>
      <w:jc w:val="both"/>
    </w:pPr>
    <w:rPr>
      <w:rFonts w:ascii="Univers" w:hAnsi="Univers"/>
      <w:b/>
      <w:sz w:val="28"/>
      <w:szCs w:val="20"/>
    </w:rPr>
  </w:style>
  <w:style w:type="paragraph" w:styleId="Corpodeltesto2">
    <w:name w:val="Body Text 2"/>
    <w:basedOn w:val="Normale"/>
    <w:rsid w:val="0007062B"/>
    <w:pPr>
      <w:jc w:val="both"/>
    </w:pPr>
    <w:rPr>
      <w:rFonts w:ascii="Arial" w:hAnsi="Arial" w:cs="Arial"/>
      <w:i/>
      <w:iCs/>
      <w:sz w:val="28"/>
    </w:rPr>
  </w:style>
  <w:style w:type="character" w:customStyle="1" w:styleId="Rientrocorpodeltesto2Carattere">
    <w:name w:val="Rientro corpo del testo 2 Carattere"/>
    <w:basedOn w:val="Carpredefinitoparagrafo"/>
    <w:link w:val="Rientrocorpodeltesto2"/>
    <w:locked/>
    <w:rsid w:val="0007062B"/>
    <w:rPr>
      <w:sz w:val="24"/>
      <w:szCs w:val="24"/>
      <w:lang w:val="it-IT" w:eastAsia="it-IT" w:bidi="ar-SA"/>
    </w:rPr>
  </w:style>
  <w:style w:type="paragraph" w:styleId="Rientrocorpodeltesto2">
    <w:name w:val="Body Text Indent 2"/>
    <w:basedOn w:val="Normale"/>
    <w:link w:val="Rientrocorpodeltesto2Carattere"/>
    <w:rsid w:val="0007062B"/>
    <w:pPr>
      <w:spacing w:after="120" w:line="480" w:lineRule="auto"/>
      <w:ind w:left="283"/>
    </w:pPr>
  </w:style>
  <w:style w:type="paragraph" w:styleId="Rientrocorpodeltesto3">
    <w:name w:val="Body Text Indent 3"/>
    <w:basedOn w:val="Normale"/>
    <w:rsid w:val="0007062B"/>
    <w:pPr>
      <w:ind w:left="510" w:hanging="113"/>
      <w:jc w:val="both"/>
    </w:pPr>
    <w:rPr>
      <w:rFonts w:ascii="Arial" w:hAnsi="Arial" w:cs="Arial"/>
      <w:b/>
    </w:rPr>
  </w:style>
  <w:style w:type="paragraph" w:customStyle="1" w:styleId="Corpodeltesto21">
    <w:name w:val="Corpo del testo 21"/>
    <w:basedOn w:val="Normale"/>
    <w:rsid w:val="0007062B"/>
    <w:pPr>
      <w:overflowPunct w:val="0"/>
      <w:autoSpaceDE w:val="0"/>
      <w:autoSpaceDN w:val="0"/>
      <w:adjustRightInd w:val="0"/>
      <w:jc w:val="both"/>
    </w:pPr>
    <w:rPr>
      <w:rFonts w:ascii="Arial" w:hAnsi="Arial"/>
      <w:i/>
      <w:sz w:val="28"/>
      <w:szCs w:val="20"/>
    </w:rPr>
  </w:style>
  <w:style w:type="paragraph" w:styleId="Paragrafoelenco">
    <w:name w:val="List Paragraph"/>
    <w:basedOn w:val="Normale"/>
    <w:uiPriority w:val="34"/>
    <w:qFormat/>
    <w:rsid w:val="0098560E"/>
    <w:pPr>
      <w:ind w:left="720"/>
      <w:contextualSpacing/>
    </w:pPr>
  </w:style>
  <w:style w:type="paragraph" w:styleId="Intestazione">
    <w:name w:val="header"/>
    <w:basedOn w:val="Normale"/>
    <w:link w:val="IntestazioneCarattere"/>
    <w:rsid w:val="009E182D"/>
    <w:pPr>
      <w:tabs>
        <w:tab w:val="center" w:pos="4819"/>
        <w:tab w:val="right" w:pos="9638"/>
      </w:tabs>
    </w:pPr>
  </w:style>
  <w:style w:type="character" w:customStyle="1" w:styleId="IntestazioneCarattere">
    <w:name w:val="Intestazione Carattere"/>
    <w:basedOn w:val="Carpredefinitoparagrafo"/>
    <w:link w:val="Intestazione"/>
    <w:rsid w:val="009E182D"/>
    <w:rPr>
      <w:sz w:val="24"/>
      <w:szCs w:val="24"/>
    </w:rPr>
  </w:style>
  <w:style w:type="paragraph" w:styleId="Pidipagina">
    <w:name w:val="footer"/>
    <w:basedOn w:val="Normale"/>
    <w:link w:val="PidipaginaCarattere"/>
    <w:uiPriority w:val="99"/>
    <w:rsid w:val="009E182D"/>
    <w:pPr>
      <w:tabs>
        <w:tab w:val="center" w:pos="4819"/>
        <w:tab w:val="right" w:pos="9638"/>
      </w:tabs>
    </w:pPr>
  </w:style>
  <w:style w:type="character" w:customStyle="1" w:styleId="PidipaginaCarattere">
    <w:name w:val="Piè di pagina Carattere"/>
    <w:basedOn w:val="Carpredefinitoparagrafo"/>
    <w:link w:val="Pidipagina"/>
    <w:uiPriority w:val="99"/>
    <w:rsid w:val="009E182D"/>
    <w:rPr>
      <w:sz w:val="24"/>
      <w:szCs w:val="24"/>
    </w:rPr>
  </w:style>
  <w:style w:type="paragraph" w:customStyle="1" w:styleId="Default">
    <w:name w:val="Default"/>
    <w:rsid w:val="0052147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531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carlo.mi.it/" TargetMode="External"/><Relationship Id="rId5" Type="http://schemas.openxmlformats.org/officeDocument/2006/relationships/footnotes" Target="footnotes.xml"/><Relationship Id="rId10" Type="http://schemas.openxmlformats.org/officeDocument/2006/relationships/hyperlink" Target="http://www.sancarlo.mi.it/" TargetMode="External"/><Relationship Id="rId4" Type="http://schemas.openxmlformats.org/officeDocument/2006/relationships/webSettings" Target="webSettings.xml"/><Relationship Id="rId9" Type="http://schemas.openxmlformats.org/officeDocument/2006/relationships/hyperlink" Target="mailto:concorsi@pec.sancarlo.m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1743</Words>
  <Characters>10581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San Carlo Borromeo</Company>
  <LinksUpToDate>false</LinksUpToDate>
  <CharactersWithSpaces>12300</CharactersWithSpaces>
  <SharedDoc>false</SharedDoc>
  <HLinks>
    <vt:vector size="18" baseType="variant">
      <vt:variant>
        <vt:i4>3801208</vt:i4>
      </vt:variant>
      <vt:variant>
        <vt:i4>6</vt:i4>
      </vt:variant>
      <vt:variant>
        <vt:i4>0</vt:i4>
      </vt:variant>
      <vt:variant>
        <vt:i4>5</vt:i4>
      </vt:variant>
      <vt:variant>
        <vt:lpwstr>http://www.sancarlo.mi.it/</vt:lpwstr>
      </vt:variant>
      <vt:variant>
        <vt:lpwstr/>
      </vt:variant>
      <vt:variant>
        <vt:i4>3801208</vt:i4>
      </vt:variant>
      <vt:variant>
        <vt:i4>3</vt:i4>
      </vt:variant>
      <vt:variant>
        <vt:i4>0</vt:i4>
      </vt:variant>
      <vt:variant>
        <vt:i4>5</vt:i4>
      </vt:variant>
      <vt:variant>
        <vt:lpwstr>http://www.sancarlo.mi.it/</vt:lpwstr>
      </vt:variant>
      <vt:variant>
        <vt:lpwstr/>
      </vt:variant>
      <vt:variant>
        <vt:i4>5242992</vt:i4>
      </vt:variant>
      <vt:variant>
        <vt:i4>0</vt:i4>
      </vt:variant>
      <vt:variant>
        <vt:i4>0</vt:i4>
      </vt:variant>
      <vt:variant>
        <vt:i4>5</vt:i4>
      </vt:variant>
      <vt:variant>
        <vt:lpwstr>mailto:concorsi@pec.sancarlo.mi.it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 Giovanna</dc:creator>
  <cp:lastModifiedBy>d1996</cp:lastModifiedBy>
  <cp:revision>23</cp:revision>
  <cp:lastPrinted>2014-10-15T08:59:00Z</cp:lastPrinted>
  <dcterms:created xsi:type="dcterms:W3CDTF">2014-10-14T13:40:00Z</dcterms:created>
  <dcterms:modified xsi:type="dcterms:W3CDTF">2014-10-24T08:02:00Z</dcterms:modified>
</cp:coreProperties>
</file>