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54" w:rsidRPr="009B56D2" w:rsidRDefault="003C3FCB" w:rsidP="009B56D2">
      <w:pPr>
        <w:spacing w:after="0" w:line="240" w:lineRule="auto"/>
        <w:ind w:left="0" w:right="0" w:firstLine="0"/>
        <w:jc w:val="left"/>
        <w:rPr>
          <w:rFonts w:asciiTheme="minorHAnsi" w:hAnsiTheme="minorHAnsi"/>
          <w:sz w:val="24"/>
          <w:szCs w:val="24"/>
        </w:rPr>
      </w:pPr>
      <w:r w:rsidRPr="009B56D2">
        <w:rPr>
          <w:rFonts w:asciiTheme="minorHAnsi" w:hAnsiTheme="minorHAnsi"/>
          <w:noProof/>
          <w:sz w:val="24"/>
          <w:szCs w:val="24"/>
        </w:rPr>
        <w:drawing>
          <wp:inline distT="0" distB="0" distL="0" distR="0">
            <wp:extent cx="2486025" cy="9620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yout_set_logo.jpg"/>
                    <pic:cNvPicPr/>
                  </pic:nvPicPr>
                  <pic:blipFill>
                    <a:blip r:embed="rId8">
                      <a:extLst>
                        <a:ext uri="{28A0092B-C50C-407E-A947-70E740481C1C}">
                          <a14:useLocalDpi xmlns:a14="http://schemas.microsoft.com/office/drawing/2010/main" val="0"/>
                        </a:ext>
                      </a:extLst>
                    </a:blip>
                    <a:stretch>
                      <a:fillRect/>
                    </a:stretch>
                  </pic:blipFill>
                  <pic:spPr>
                    <a:xfrm>
                      <a:off x="0" y="0"/>
                      <a:ext cx="2486025" cy="962025"/>
                    </a:xfrm>
                    <a:prstGeom prst="rect">
                      <a:avLst/>
                    </a:prstGeom>
                  </pic:spPr>
                </pic:pic>
              </a:graphicData>
            </a:graphic>
          </wp:inline>
        </w:drawing>
      </w:r>
    </w:p>
    <w:p w:rsidR="009B56D2" w:rsidRDefault="009B56D2"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E703BA" w:rsidRDefault="00E703BA"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9B56D2" w:rsidRDefault="009B56D2" w:rsidP="009B56D2">
      <w:pPr>
        <w:spacing w:after="0" w:line="240" w:lineRule="auto"/>
        <w:ind w:left="0" w:right="0" w:firstLine="0"/>
        <w:rPr>
          <w:rFonts w:asciiTheme="minorHAnsi" w:hAnsiTheme="minorHAnsi"/>
          <w:b/>
          <w:sz w:val="24"/>
          <w:szCs w:val="24"/>
        </w:rPr>
      </w:pPr>
    </w:p>
    <w:p w:rsidR="00E703BA" w:rsidRPr="00E703BA" w:rsidRDefault="005D74D0" w:rsidP="00E703BA">
      <w:pPr>
        <w:spacing w:after="0" w:line="240" w:lineRule="auto"/>
        <w:ind w:left="708" w:right="0" w:firstLine="0"/>
        <w:rPr>
          <w:rFonts w:asciiTheme="minorHAnsi" w:hAnsiTheme="minorHAnsi"/>
          <w:b/>
          <w:sz w:val="32"/>
          <w:szCs w:val="32"/>
        </w:rPr>
      </w:pPr>
      <w:r>
        <w:rPr>
          <w:rFonts w:asciiTheme="minorHAnsi" w:eastAsia="Calibri" w:hAnsiTheme="minorHAnsi" w:cs="Calibri"/>
          <w:b/>
          <w:noProof/>
          <w:sz w:val="32"/>
          <w:szCs w:val="32"/>
        </w:rPr>
        <mc:AlternateContent>
          <mc:Choice Requires="wps">
            <w:drawing>
              <wp:anchor distT="0" distB="0" distL="114300" distR="114300" simplePos="0" relativeHeight="251661312" behindDoc="1" locked="0" layoutInCell="1" allowOverlap="1">
                <wp:simplePos x="0" y="0"/>
                <wp:positionH relativeFrom="column">
                  <wp:posOffset>306705</wp:posOffset>
                </wp:positionH>
                <wp:positionV relativeFrom="paragraph">
                  <wp:posOffset>36830</wp:posOffset>
                </wp:positionV>
                <wp:extent cx="45085" cy="2261235"/>
                <wp:effectExtent l="11430" t="8255" r="10160" b="6985"/>
                <wp:wrapNone/>
                <wp:docPr id="3" name="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61235"/>
                        </a:xfrm>
                        <a:custGeom>
                          <a:avLst/>
                          <a:gdLst>
                            <a:gd name="T0" fmla="*/ 0 w 9144"/>
                            <a:gd name="T1" fmla="*/ 0 h 1795780"/>
                            <a:gd name="T2" fmla="*/ 9144 w 9144"/>
                            <a:gd name="T3" fmla="*/ 0 h 1795780"/>
                            <a:gd name="T4" fmla="*/ 9144 w 9144"/>
                            <a:gd name="T5" fmla="*/ 1795780 h 1795780"/>
                            <a:gd name="T6" fmla="*/ 0 w 9144"/>
                            <a:gd name="T7" fmla="*/ 1795780 h 1795780"/>
                            <a:gd name="T8" fmla="*/ 0 w 9144"/>
                            <a:gd name="T9" fmla="*/ 0 h 1795780"/>
                            <a:gd name="T10" fmla="*/ 0 w 9144"/>
                            <a:gd name="T11" fmla="*/ 0 h 1795780"/>
                            <a:gd name="T12" fmla="*/ 9144 w 9144"/>
                            <a:gd name="T13" fmla="*/ 1795780 h 1795780"/>
                          </a:gdLst>
                          <a:ahLst/>
                          <a:cxnLst>
                            <a:cxn ang="0">
                              <a:pos x="T0" y="T1"/>
                            </a:cxn>
                            <a:cxn ang="0">
                              <a:pos x="T2" y="T3"/>
                            </a:cxn>
                            <a:cxn ang="0">
                              <a:pos x="T4" y="T5"/>
                            </a:cxn>
                            <a:cxn ang="0">
                              <a:pos x="T6" y="T7"/>
                            </a:cxn>
                            <a:cxn ang="0">
                              <a:pos x="T8" y="T9"/>
                            </a:cxn>
                          </a:cxnLst>
                          <a:rect l="T10" t="T11" r="T12" b="T13"/>
                          <a:pathLst>
                            <a:path w="9144" h="1795780">
                              <a:moveTo>
                                <a:pt x="0" y="0"/>
                              </a:moveTo>
                              <a:lnTo>
                                <a:pt x="9144" y="0"/>
                              </a:lnTo>
                              <a:lnTo>
                                <a:pt x="9144" y="1795780"/>
                              </a:lnTo>
                              <a:lnTo>
                                <a:pt x="0" y="1795780"/>
                              </a:lnTo>
                              <a:lnTo>
                                <a:pt x="0" y="0"/>
                              </a:lnTo>
                            </a:path>
                          </a:pathLst>
                        </a:custGeom>
                        <a:solidFill>
                          <a:schemeClr val="accent6">
                            <a:lumMod val="75000"/>
                            <a:lumOff val="0"/>
                          </a:schemeClr>
                        </a:solidFill>
                        <a:ln w="1270">
                          <a:solidFill>
                            <a:schemeClr val="accent6">
                              <a:lumMod val="75000"/>
                              <a:lumOff val="0"/>
                            </a:schemeClr>
                          </a:solidFill>
                          <a:miter lim="127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15" o:spid="_x0000_s1026" style="position:absolute;margin-left:24.15pt;margin-top:2.9pt;width:3.55pt;height:178.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4,179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" path="m,l9144,r,1795780l,1795780,,e" fillcolor="#538135 [2409]" strokecolor="#538135 [2409]" strokeweight=".1pt">
                <v:stroke miterlimit="83231f" joinstyle="miter"/>
                <v:path arrowok="t" o:connecttype="custom" o:connectlocs="0,0;45085,0;45085,2261235;0,2261235;0,0" o:connectangles="0,0,0,0,0" textboxrect="0,0,9144,1795780"/>
              </v:shape>
            </w:pict>
          </mc:Fallback>
        </mc:AlternateContent>
      </w:r>
      <w:r w:rsidR="00BA584B" w:rsidRPr="00E703BA">
        <w:rPr>
          <w:rFonts w:asciiTheme="minorHAnsi" w:hAnsiTheme="minorHAnsi"/>
          <w:b/>
          <w:sz w:val="32"/>
          <w:szCs w:val="32"/>
        </w:rPr>
        <w:t xml:space="preserve">AZIENDA SOCIO SANITARIA TERRITORIALE </w:t>
      </w:r>
    </w:p>
    <w:p w:rsidR="003C3FCB" w:rsidRPr="00E703BA" w:rsidRDefault="003C3FCB" w:rsidP="00E703BA">
      <w:pPr>
        <w:spacing w:after="0" w:line="240" w:lineRule="auto"/>
        <w:ind w:left="708" w:right="0" w:firstLine="0"/>
        <w:rPr>
          <w:rFonts w:asciiTheme="minorHAnsi" w:hAnsiTheme="minorHAnsi"/>
          <w:b/>
          <w:sz w:val="32"/>
          <w:szCs w:val="32"/>
        </w:rPr>
      </w:pPr>
      <w:r w:rsidRPr="00E703BA">
        <w:rPr>
          <w:rFonts w:asciiTheme="minorHAnsi" w:hAnsiTheme="minorHAnsi"/>
          <w:b/>
          <w:sz w:val="32"/>
          <w:szCs w:val="32"/>
        </w:rPr>
        <w:t>SANTI PAOLO E CARLO</w:t>
      </w:r>
    </w:p>
    <w:p w:rsidR="003C3FCB" w:rsidRPr="009B56D2" w:rsidRDefault="003C3FCB" w:rsidP="00E703BA">
      <w:pPr>
        <w:spacing w:after="0" w:line="240" w:lineRule="auto"/>
        <w:ind w:left="708" w:right="0" w:firstLine="0"/>
        <w:rPr>
          <w:rFonts w:asciiTheme="minorHAnsi" w:hAnsiTheme="minorHAnsi"/>
          <w:sz w:val="24"/>
          <w:szCs w:val="24"/>
        </w:rPr>
      </w:pPr>
    </w:p>
    <w:p w:rsidR="00E703BA" w:rsidRPr="00E703BA" w:rsidRDefault="00E703BA" w:rsidP="00E703BA">
      <w:pPr>
        <w:spacing w:after="0" w:line="240" w:lineRule="auto"/>
        <w:ind w:left="708" w:right="0" w:firstLine="0"/>
        <w:rPr>
          <w:rFonts w:asciiTheme="minorHAnsi" w:hAnsiTheme="minorHAnsi"/>
          <w:b/>
          <w:sz w:val="90"/>
          <w:szCs w:val="90"/>
        </w:rPr>
      </w:pPr>
      <w:r w:rsidRPr="00E703BA">
        <w:rPr>
          <w:rFonts w:asciiTheme="minorHAnsi" w:hAnsiTheme="minorHAnsi"/>
          <w:b/>
          <w:sz w:val="90"/>
          <w:szCs w:val="90"/>
        </w:rPr>
        <w:t>Obiettivi di accessibilità</w:t>
      </w:r>
    </w:p>
    <w:p w:rsidR="00376754" w:rsidRPr="00E703BA" w:rsidRDefault="0025099A" w:rsidP="00E703BA">
      <w:pPr>
        <w:spacing w:after="0" w:line="240" w:lineRule="auto"/>
        <w:ind w:left="708" w:right="0" w:firstLine="0"/>
        <w:rPr>
          <w:rFonts w:asciiTheme="minorHAnsi" w:hAnsiTheme="minorHAnsi"/>
          <w:sz w:val="90"/>
          <w:szCs w:val="90"/>
        </w:rPr>
      </w:pPr>
      <w:r>
        <w:rPr>
          <w:rFonts w:asciiTheme="minorHAnsi" w:hAnsiTheme="minorHAnsi"/>
          <w:b/>
          <w:sz w:val="90"/>
          <w:szCs w:val="90"/>
        </w:rPr>
        <w:t>anno 2021</w:t>
      </w:r>
    </w:p>
    <w:p w:rsidR="003C3FCB" w:rsidRPr="009B56D2" w:rsidRDefault="003C3FCB" w:rsidP="00E703BA">
      <w:pPr>
        <w:spacing w:after="0" w:line="240" w:lineRule="auto"/>
        <w:ind w:left="708" w:right="0" w:firstLine="0"/>
        <w:jc w:val="left"/>
        <w:rPr>
          <w:rFonts w:asciiTheme="minorHAnsi" w:hAnsiTheme="minorHAnsi"/>
          <w:sz w:val="24"/>
          <w:szCs w:val="24"/>
        </w:rPr>
      </w:pPr>
    </w:p>
    <w:p w:rsidR="003C3FCB" w:rsidRPr="009B56D2" w:rsidRDefault="003C3FCB" w:rsidP="00E703BA">
      <w:pPr>
        <w:spacing w:after="0" w:line="240" w:lineRule="auto"/>
        <w:ind w:left="708" w:right="0" w:firstLine="0"/>
        <w:jc w:val="left"/>
        <w:rPr>
          <w:rFonts w:asciiTheme="minorHAnsi" w:hAnsiTheme="minorHAnsi"/>
          <w:sz w:val="24"/>
          <w:szCs w:val="24"/>
        </w:rPr>
      </w:pPr>
    </w:p>
    <w:p w:rsidR="00E703BA" w:rsidRDefault="005D74D0" w:rsidP="00E703BA">
      <w:pPr>
        <w:spacing w:after="0" w:line="240" w:lineRule="auto"/>
        <w:ind w:left="708" w:right="0" w:firstLine="0"/>
        <w:jc w:val="left"/>
        <w:rPr>
          <w:rFonts w:asciiTheme="minorHAnsi" w:hAnsiTheme="minorHAnsi"/>
          <w:sz w:val="24"/>
          <w:szCs w:val="24"/>
        </w:rPr>
      </w:pPr>
      <w:r>
        <w:rPr>
          <w:rFonts w:asciiTheme="minorHAnsi" w:eastAsia="Calibri" w:hAnsiTheme="minorHAnsi" w:cs="Calibri"/>
          <w:b/>
          <w:noProof/>
          <w:sz w:val="24"/>
          <w:szCs w:val="24"/>
        </w:rPr>
        <mc:AlternateContent>
          <mc:Choice Requires="wps">
            <w:drawing>
              <wp:anchor distT="0" distB="0" distL="114300" distR="114300" simplePos="0" relativeHeight="251660288" behindDoc="1" locked="0" layoutInCell="1" allowOverlap="1">
                <wp:simplePos x="0" y="0"/>
                <wp:positionH relativeFrom="column">
                  <wp:posOffset>315595</wp:posOffset>
                </wp:positionH>
                <wp:positionV relativeFrom="paragraph">
                  <wp:posOffset>251460</wp:posOffset>
                </wp:positionV>
                <wp:extent cx="5488940" cy="635"/>
                <wp:effectExtent l="10795" t="13335" r="5715" b="5080"/>
                <wp:wrapNone/>
                <wp:docPr id="2" name="Shape 2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8940" cy="635"/>
                        </a:xfrm>
                        <a:custGeom>
                          <a:avLst/>
                          <a:gdLst>
                            <a:gd name="T0" fmla="*/ 0 w 6211570"/>
                            <a:gd name="T1" fmla="*/ 0 h 9144"/>
                            <a:gd name="T2" fmla="*/ 6211570 w 6211570"/>
                            <a:gd name="T3" fmla="*/ 0 h 9144"/>
                            <a:gd name="T4" fmla="*/ 6211570 w 6211570"/>
                            <a:gd name="T5" fmla="*/ 9144 h 9144"/>
                            <a:gd name="T6" fmla="*/ 0 w 6211570"/>
                            <a:gd name="T7" fmla="*/ 9144 h 9144"/>
                            <a:gd name="T8" fmla="*/ 0 w 6211570"/>
                            <a:gd name="T9" fmla="*/ 0 h 9144"/>
                            <a:gd name="T10" fmla="*/ 0 w 6211570"/>
                            <a:gd name="T11" fmla="*/ 0 h 9144"/>
                            <a:gd name="T12" fmla="*/ 6211570 w 6211570"/>
                            <a:gd name="T13" fmla="*/ 9144 h 9144"/>
                          </a:gdLst>
                          <a:ahLst/>
                          <a:cxnLst>
                            <a:cxn ang="0">
                              <a:pos x="T0" y="T1"/>
                            </a:cxn>
                            <a:cxn ang="0">
                              <a:pos x="T2" y="T3"/>
                            </a:cxn>
                            <a:cxn ang="0">
                              <a:pos x="T4" y="T5"/>
                            </a:cxn>
                            <a:cxn ang="0">
                              <a:pos x="T6" y="T7"/>
                            </a:cxn>
                            <a:cxn ang="0">
                              <a:pos x="T8" y="T9"/>
                            </a:cxn>
                          </a:cxnLst>
                          <a:rect l="T10" t="T11" r="T12" b="T13"/>
                          <a:pathLst>
                            <a:path w="6211570" h="9144">
                              <a:moveTo>
                                <a:pt x="0" y="0"/>
                              </a:moveTo>
                              <a:lnTo>
                                <a:pt x="6211570" y="0"/>
                              </a:lnTo>
                              <a:lnTo>
                                <a:pt x="6211570" y="9144"/>
                              </a:lnTo>
                              <a:lnTo>
                                <a:pt x="0" y="9144"/>
                              </a:lnTo>
                              <a:lnTo>
                                <a:pt x="0" y="0"/>
                              </a:lnTo>
                            </a:path>
                          </a:pathLst>
                        </a:custGeom>
                        <a:solidFill>
                          <a:srgbClr val="000000"/>
                        </a:solidFill>
                        <a:ln w="1270">
                          <a:solidFill>
                            <a:schemeClr val="accent6">
                              <a:lumMod val="75000"/>
                              <a:lumOff val="0"/>
                            </a:schemeClr>
                          </a:solidFill>
                          <a:miter lim="127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hape 2114" o:spid="_x0000_s1026" style="position:absolute;margin-left:24.85pt;margin-top:19.8pt;width:432.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21157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" path="m,l6211570,r,9144l,9144,,e" fillcolor="black" strokecolor="#538135 [2409]" strokeweight=".1pt">
                <v:stroke miterlimit="83231f" joinstyle="miter"/>
                <v:path arrowok="t" o:connecttype="custom" o:connectlocs="0,0;5488940,0;5488940,635;0,635;0,0" o:connectangles="0,0,0,0,0" textboxrect="0,0,6211570,9144"/>
              </v:shape>
            </w:pict>
          </mc:Fallback>
        </mc:AlternateContent>
      </w:r>
      <w:r w:rsidR="00BA584B" w:rsidRPr="009B56D2">
        <w:rPr>
          <w:rFonts w:asciiTheme="minorHAnsi" w:hAnsiTheme="minorHAnsi"/>
          <w:sz w:val="24"/>
          <w:szCs w:val="24"/>
        </w:rPr>
        <w:t>Redatto ai sensi dell’articolo 9, comma 7 del Decreto Legge 18 ottobre 2012, n. 179.</w:t>
      </w: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Default="00E703BA" w:rsidP="00E703BA">
      <w:pPr>
        <w:spacing w:after="0" w:line="240" w:lineRule="auto"/>
        <w:ind w:left="708" w:right="0" w:firstLine="0"/>
        <w:jc w:val="left"/>
        <w:rPr>
          <w:rFonts w:asciiTheme="minorHAnsi" w:hAnsiTheme="minorHAnsi"/>
          <w:sz w:val="24"/>
          <w:szCs w:val="24"/>
        </w:rPr>
      </w:pPr>
    </w:p>
    <w:p w:rsidR="00E703BA" w:rsidRPr="00E703BA" w:rsidRDefault="00E703BA" w:rsidP="00E703BA">
      <w:pPr>
        <w:spacing w:after="0" w:line="240" w:lineRule="auto"/>
        <w:ind w:left="708" w:right="0" w:firstLine="0"/>
        <w:jc w:val="left"/>
        <w:rPr>
          <w:rFonts w:asciiTheme="minorHAnsi" w:hAnsiTheme="minorHAnsi"/>
          <w:sz w:val="22"/>
        </w:rPr>
      </w:pPr>
    </w:p>
    <w:p w:rsidR="00376754" w:rsidRDefault="00E703BA" w:rsidP="00E703BA">
      <w:pPr>
        <w:spacing w:after="0" w:line="240" w:lineRule="auto"/>
        <w:ind w:left="708" w:right="0" w:firstLine="0"/>
        <w:jc w:val="left"/>
        <w:rPr>
          <w:rFonts w:asciiTheme="minorHAnsi" w:hAnsiTheme="minorHAnsi"/>
          <w:sz w:val="24"/>
          <w:szCs w:val="24"/>
        </w:rPr>
      </w:pPr>
      <w:r w:rsidRPr="00E703BA">
        <w:rPr>
          <w:rFonts w:asciiTheme="minorHAnsi" w:hAnsiTheme="minorHAnsi"/>
          <w:sz w:val="22"/>
        </w:rPr>
        <w:t xml:space="preserve">Redatto il </w:t>
      </w:r>
      <w:r w:rsidR="0025099A">
        <w:rPr>
          <w:rFonts w:asciiTheme="minorHAnsi" w:hAnsiTheme="minorHAnsi"/>
          <w:sz w:val="22"/>
        </w:rPr>
        <w:t>26 marzo</w:t>
      </w:r>
      <w:r w:rsidRPr="00E703BA">
        <w:rPr>
          <w:rFonts w:asciiTheme="minorHAnsi" w:hAnsiTheme="minorHAnsi"/>
          <w:sz w:val="22"/>
        </w:rPr>
        <w:t xml:space="preserve"> 20</w:t>
      </w:r>
      <w:r w:rsidR="00060E50">
        <w:rPr>
          <w:rFonts w:asciiTheme="minorHAnsi" w:hAnsiTheme="minorHAnsi"/>
          <w:sz w:val="22"/>
        </w:rPr>
        <w:t>2</w:t>
      </w:r>
      <w:r w:rsidR="0025099A">
        <w:rPr>
          <w:rFonts w:asciiTheme="minorHAnsi" w:hAnsiTheme="minorHAnsi"/>
          <w:sz w:val="22"/>
        </w:rPr>
        <w:t>1</w:t>
      </w:r>
      <w:r w:rsidR="00BA584B" w:rsidRPr="009B56D2">
        <w:rPr>
          <w:rFonts w:asciiTheme="minorHAnsi" w:hAnsiTheme="minorHAnsi"/>
          <w:sz w:val="24"/>
          <w:szCs w:val="24"/>
        </w:rPr>
        <w:br w:type="page"/>
      </w:r>
    </w:p>
    <w:p w:rsidR="00E703BA" w:rsidRPr="009B56D2" w:rsidRDefault="00E703BA" w:rsidP="00E703BA">
      <w:pPr>
        <w:spacing w:after="0" w:line="240" w:lineRule="auto"/>
        <w:ind w:right="0"/>
        <w:jc w:val="left"/>
        <w:rPr>
          <w:rFonts w:asciiTheme="minorHAnsi" w:hAnsiTheme="minorHAnsi"/>
          <w:sz w:val="24"/>
          <w:szCs w:val="24"/>
        </w:rPr>
      </w:pPr>
      <w:bookmarkStart w:id="0" w:name="_GoBack"/>
      <w:bookmarkEnd w:id="0"/>
    </w:p>
    <w:p w:rsidR="00376754" w:rsidRPr="00C661A6" w:rsidRDefault="00BA584B" w:rsidP="00C661A6">
      <w:pPr>
        <w:pStyle w:val="Titolo1"/>
      </w:pPr>
      <w:bookmarkStart w:id="1" w:name="_Toc27735359"/>
      <w:r w:rsidRPr="00C661A6">
        <w:t>SOMMARIO</w:t>
      </w:r>
      <w:bookmarkEnd w:id="1"/>
    </w:p>
    <w:p w:rsidR="002E0A32" w:rsidRPr="009B56D2" w:rsidRDefault="002E0A32" w:rsidP="009B56D2">
      <w:pPr>
        <w:spacing w:after="0" w:line="240" w:lineRule="auto"/>
        <w:ind w:left="0" w:right="0" w:firstLine="0"/>
        <w:rPr>
          <w:rFonts w:asciiTheme="minorHAnsi" w:hAnsiTheme="minorHAnsi"/>
          <w:sz w:val="24"/>
          <w:szCs w:val="24"/>
        </w:rPr>
      </w:pPr>
    </w:p>
    <w:sdt>
      <w:sdtPr>
        <w:rPr>
          <w:rFonts w:asciiTheme="minorHAnsi" w:hAnsiTheme="minorHAnsi"/>
          <w:sz w:val="24"/>
          <w:szCs w:val="24"/>
        </w:rPr>
        <w:id w:val="1877820474"/>
        <w:docPartObj>
          <w:docPartGallery w:val="Table of Contents"/>
        </w:docPartObj>
      </w:sdtPr>
      <w:sdtEndPr>
        <w:rPr>
          <w:sz w:val="28"/>
          <w:szCs w:val="28"/>
        </w:rPr>
      </w:sdtEndPr>
      <w:sdtContent>
        <w:p w:rsidR="00DB35A3" w:rsidRDefault="00677500" w:rsidP="00DB35A3">
          <w:pPr>
            <w:pStyle w:val="Sommario1"/>
            <w:tabs>
              <w:tab w:val="right" w:leader="dot" w:pos="9622"/>
            </w:tabs>
            <w:spacing w:after="100" w:afterAutospacing="1" w:line="264" w:lineRule="auto"/>
            <w:ind w:left="28" w:right="51" w:hanging="11"/>
            <w:rPr>
              <w:rFonts w:asciiTheme="minorHAnsi" w:eastAsiaTheme="minorEastAsia" w:hAnsiTheme="minorHAnsi" w:cstheme="minorBidi"/>
              <w:noProof/>
              <w:color w:val="auto"/>
              <w:sz w:val="22"/>
            </w:rPr>
          </w:pPr>
          <w:r w:rsidRPr="00C661A6">
            <w:rPr>
              <w:rFonts w:asciiTheme="minorHAnsi" w:hAnsiTheme="minorHAnsi"/>
              <w:sz w:val="28"/>
              <w:szCs w:val="28"/>
            </w:rPr>
            <w:fldChar w:fldCharType="begin"/>
          </w:r>
          <w:r w:rsidR="00BA584B" w:rsidRPr="00C661A6">
            <w:rPr>
              <w:rFonts w:asciiTheme="minorHAnsi" w:hAnsiTheme="minorHAnsi"/>
              <w:sz w:val="28"/>
              <w:szCs w:val="28"/>
            </w:rPr>
            <w:instrText xml:space="preserve"> TOC \o "1-1" \h \z \u </w:instrText>
          </w:r>
          <w:r w:rsidRPr="00C661A6">
            <w:rPr>
              <w:rFonts w:asciiTheme="minorHAnsi" w:hAnsiTheme="minorHAnsi"/>
              <w:sz w:val="28"/>
              <w:szCs w:val="28"/>
            </w:rPr>
            <w:fldChar w:fldCharType="separate"/>
          </w:r>
          <w:hyperlink w:anchor="_Toc27735359" w:history="1">
            <w:r w:rsidR="00DB35A3" w:rsidRPr="00104611">
              <w:rPr>
                <w:rStyle w:val="Collegamentoipertestuale"/>
                <w:noProof/>
              </w:rPr>
              <w:t>SOMMARIO</w:t>
            </w:r>
            <w:r w:rsidR="00DB35A3">
              <w:rPr>
                <w:noProof/>
                <w:webHidden/>
              </w:rPr>
              <w:tab/>
            </w:r>
            <w:r w:rsidR="00DB35A3">
              <w:rPr>
                <w:noProof/>
                <w:webHidden/>
              </w:rPr>
              <w:fldChar w:fldCharType="begin"/>
            </w:r>
            <w:r w:rsidR="00DB35A3">
              <w:rPr>
                <w:noProof/>
                <w:webHidden/>
              </w:rPr>
              <w:instrText xml:space="preserve"> PAGEREF _Toc27735359 \h </w:instrText>
            </w:r>
            <w:r w:rsidR="00DB35A3">
              <w:rPr>
                <w:noProof/>
                <w:webHidden/>
              </w:rPr>
            </w:r>
            <w:r w:rsidR="00DB35A3">
              <w:rPr>
                <w:noProof/>
                <w:webHidden/>
              </w:rPr>
              <w:fldChar w:fldCharType="separate"/>
            </w:r>
            <w:r w:rsidR="00DB35A3">
              <w:rPr>
                <w:noProof/>
                <w:webHidden/>
              </w:rPr>
              <w:t>2</w:t>
            </w:r>
            <w:r w:rsidR="00DB35A3">
              <w:rPr>
                <w:noProof/>
                <w:webHidden/>
              </w:rPr>
              <w:fldChar w:fldCharType="end"/>
            </w:r>
          </w:hyperlink>
        </w:p>
        <w:p w:rsidR="00DB35A3" w:rsidRDefault="0025099A" w:rsidP="00DB35A3">
          <w:pPr>
            <w:pStyle w:val="Sommario1"/>
            <w:tabs>
              <w:tab w:val="right" w:leader="dot" w:pos="9622"/>
            </w:tabs>
            <w:spacing w:after="100" w:afterAutospacing="1"/>
            <w:rPr>
              <w:rFonts w:asciiTheme="minorHAnsi" w:eastAsiaTheme="minorEastAsia" w:hAnsiTheme="minorHAnsi" w:cstheme="minorBidi"/>
              <w:noProof/>
              <w:color w:val="auto"/>
              <w:sz w:val="22"/>
            </w:rPr>
          </w:pPr>
          <w:hyperlink w:anchor="_Toc27735360" w:history="1">
            <w:r w:rsidR="00DB35A3" w:rsidRPr="00104611">
              <w:rPr>
                <w:rStyle w:val="Collegamentoipertestuale"/>
                <w:noProof/>
              </w:rPr>
              <w:t>PREMESSA</w:t>
            </w:r>
            <w:r w:rsidR="00DB35A3">
              <w:rPr>
                <w:noProof/>
                <w:webHidden/>
              </w:rPr>
              <w:tab/>
            </w:r>
            <w:r w:rsidR="00DB35A3">
              <w:rPr>
                <w:noProof/>
                <w:webHidden/>
              </w:rPr>
              <w:fldChar w:fldCharType="begin"/>
            </w:r>
            <w:r w:rsidR="00DB35A3">
              <w:rPr>
                <w:noProof/>
                <w:webHidden/>
              </w:rPr>
              <w:instrText xml:space="preserve"> PAGEREF _Toc27735360 \h </w:instrText>
            </w:r>
            <w:r w:rsidR="00DB35A3">
              <w:rPr>
                <w:noProof/>
                <w:webHidden/>
              </w:rPr>
            </w:r>
            <w:r w:rsidR="00DB35A3">
              <w:rPr>
                <w:noProof/>
                <w:webHidden/>
              </w:rPr>
              <w:fldChar w:fldCharType="separate"/>
            </w:r>
            <w:r w:rsidR="00DB35A3">
              <w:rPr>
                <w:noProof/>
                <w:webHidden/>
              </w:rPr>
              <w:t>3</w:t>
            </w:r>
            <w:r w:rsidR="00DB35A3">
              <w:rPr>
                <w:noProof/>
                <w:webHidden/>
              </w:rPr>
              <w:fldChar w:fldCharType="end"/>
            </w:r>
          </w:hyperlink>
        </w:p>
        <w:p w:rsidR="00DB35A3" w:rsidRDefault="0025099A" w:rsidP="00DB35A3">
          <w:pPr>
            <w:pStyle w:val="Sommario1"/>
            <w:tabs>
              <w:tab w:val="right" w:leader="dot" w:pos="9622"/>
            </w:tabs>
            <w:spacing w:after="100" w:afterAutospacing="1"/>
            <w:rPr>
              <w:rFonts w:asciiTheme="minorHAnsi" w:eastAsiaTheme="minorEastAsia" w:hAnsiTheme="minorHAnsi" w:cstheme="minorBidi"/>
              <w:noProof/>
              <w:color w:val="auto"/>
              <w:sz w:val="22"/>
            </w:rPr>
          </w:pPr>
          <w:hyperlink w:anchor="_Toc27735361" w:history="1">
            <w:r w:rsidR="00DB35A3" w:rsidRPr="00104611">
              <w:rPr>
                <w:rStyle w:val="Collegamentoipertestuale"/>
                <w:noProof/>
              </w:rPr>
              <w:t>INFORMAZIONI GENERALI SULL’AMMINISTRAZIONE</w:t>
            </w:r>
            <w:r w:rsidR="00DB35A3">
              <w:rPr>
                <w:noProof/>
                <w:webHidden/>
              </w:rPr>
              <w:tab/>
            </w:r>
            <w:r w:rsidR="00DB35A3">
              <w:rPr>
                <w:noProof/>
                <w:webHidden/>
              </w:rPr>
              <w:fldChar w:fldCharType="begin"/>
            </w:r>
            <w:r w:rsidR="00DB35A3">
              <w:rPr>
                <w:noProof/>
                <w:webHidden/>
              </w:rPr>
              <w:instrText xml:space="preserve"> PAGEREF _Toc27735361 \h </w:instrText>
            </w:r>
            <w:r w:rsidR="00DB35A3">
              <w:rPr>
                <w:noProof/>
                <w:webHidden/>
              </w:rPr>
            </w:r>
            <w:r w:rsidR="00DB35A3">
              <w:rPr>
                <w:noProof/>
                <w:webHidden/>
              </w:rPr>
              <w:fldChar w:fldCharType="separate"/>
            </w:r>
            <w:r w:rsidR="00DB35A3">
              <w:rPr>
                <w:noProof/>
                <w:webHidden/>
              </w:rPr>
              <w:t>3</w:t>
            </w:r>
            <w:r w:rsidR="00DB35A3">
              <w:rPr>
                <w:noProof/>
                <w:webHidden/>
              </w:rPr>
              <w:fldChar w:fldCharType="end"/>
            </w:r>
          </w:hyperlink>
        </w:p>
        <w:p w:rsidR="00DB35A3" w:rsidRDefault="0025099A" w:rsidP="00DB35A3">
          <w:pPr>
            <w:pStyle w:val="Sommario1"/>
            <w:tabs>
              <w:tab w:val="right" w:leader="dot" w:pos="9622"/>
            </w:tabs>
            <w:spacing w:after="100" w:afterAutospacing="1"/>
            <w:rPr>
              <w:rFonts w:asciiTheme="minorHAnsi" w:eastAsiaTheme="minorEastAsia" w:hAnsiTheme="minorHAnsi" w:cstheme="minorBidi"/>
              <w:noProof/>
              <w:color w:val="auto"/>
              <w:sz w:val="22"/>
            </w:rPr>
          </w:pPr>
          <w:hyperlink w:anchor="_Toc27735362" w:history="1">
            <w:r w:rsidR="00DB35A3" w:rsidRPr="00104611">
              <w:rPr>
                <w:rStyle w:val="Collegamentoipertestuale"/>
                <w:noProof/>
              </w:rPr>
              <w:t>DESCRIZIONE DELL’AMMINISTRAZIONE</w:t>
            </w:r>
            <w:r w:rsidR="00DB35A3">
              <w:rPr>
                <w:noProof/>
                <w:webHidden/>
              </w:rPr>
              <w:tab/>
            </w:r>
            <w:r w:rsidR="00DB35A3">
              <w:rPr>
                <w:noProof/>
                <w:webHidden/>
              </w:rPr>
              <w:fldChar w:fldCharType="begin"/>
            </w:r>
            <w:r w:rsidR="00DB35A3">
              <w:rPr>
                <w:noProof/>
                <w:webHidden/>
              </w:rPr>
              <w:instrText xml:space="preserve"> PAGEREF _Toc27735362 \h </w:instrText>
            </w:r>
            <w:r w:rsidR="00DB35A3">
              <w:rPr>
                <w:noProof/>
                <w:webHidden/>
              </w:rPr>
            </w:r>
            <w:r w:rsidR="00DB35A3">
              <w:rPr>
                <w:noProof/>
                <w:webHidden/>
              </w:rPr>
              <w:fldChar w:fldCharType="separate"/>
            </w:r>
            <w:r w:rsidR="00DB35A3">
              <w:rPr>
                <w:noProof/>
                <w:webHidden/>
              </w:rPr>
              <w:t>4</w:t>
            </w:r>
            <w:r w:rsidR="00DB35A3">
              <w:rPr>
                <w:noProof/>
                <w:webHidden/>
              </w:rPr>
              <w:fldChar w:fldCharType="end"/>
            </w:r>
          </w:hyperlink>
        </w:p>
        <w:p w:rsidR="00DB35A3" w:rsidRDefault="0025099A" w:rsidP="00DB35A3">
          <w:pPr>
            <w:pStyle w:val="Sommario1"/>
            <w:tabs>
              <w:tab w:val="right" w:leader="dot" w:pos="9622"/>
            </w:tabs>
            <w:spacing w:after="100" w:afterAutospacing="1"/>
            <w:rPr>
              <w:rFonts w:asciiTheme="minorHAnsi" w:eastAsiaTheme="minorEastAsia" w:hAnsiTheme="minorHAnsi" w:cstheme="minorBidi"/>
              <w:noProof/>
              <w:color w:val="auto"/>
              <w:sz w:val="22"/>
            </w:rPr>
          </w:pPr>
          <w:hyperlink w:anchor="_Toc27735363" w:history="1">
            <w:r w:rsidR="00DB35A3" w:rsidRPr="00104611">
              <w:rPr>
                <w:rStyle w:val="Collegamentoipertestuale"/>
                <w:noProof/>
              </w:rPr>
              <w:t>OBIETTIVI DI ACCESSIBILITÀ</w:t>
            </w:r>
            <w:r w:rsidR="00DB35A3">
              <w:rPr>
                <w:noProof/>
                <w:webHidden/>
              </w:rPr>
              <w:tab/>
            </w:r>
            <w:r w:rsidR="00DB35A3">
              <w:rPr>
                <w:noProof/>
                <w:webHidden/>
              </w:rPr>
              <w:fldChar w:fldCharType="begin"/>
            </w:r>
            <w:r w:rsidR="00DB35A3">
              <w:rPr>
                <w:noProof/>
                <w:webHidden/>
              </w:rPr>
              <w:instrText xml:space="preserve"> PAGEREF _Toc27735363 \h </w:instrText>
            </w:r>
            <w:r w:rsidR="00DB35A3">
              <w:rPr>
                <w:noProof/>
                <w:webHidden/>
              </w:rPr>
            </w:r>
            <w:r w:rsidR="00DB35A3">
              <w:rPr>
                <w:noProof/>
                <w:webHidden/>
              </w:rPr>
              <w:fldChar w:fldCharType="separate"/>
            </w:r>
            <w:r w:rsidR="00DB35A3">
              <w:rPr>
                <w:noProof/>
                <w:webHidden/>
              </w:rPr>
              <w:t>5</w:t>
            </w:r>
            <w:r w:rsidR="00DB35A3">
              <w:rPr>
                <w:noProof/>
                <w:webHidden/>
              </w:rPr>
              <w:fldChar w:fldCharType="end"/>
            </w:r>
          </w:hyperlink>
        </w:p>
        <w:p w:rsidR="00C661A6" w:rsidRPr="00C661A6" w:rsidRDefault="00677500" w:rsidP="00C661A6">
          <w:pPr>
            <w:spacing w:after="0" w:line="240" w:lineRule="auto"/>
            <w:ind w:left="0" w:right="0" w:firstLine="0"/>
            <w:jc w:val="left"/>
            <w:rPr>
              <w:rFonts w:asciiTheme="minorHAnsi" w:hAnsiTheme="minorHAnsi"/>
              <w:sz w:val="28"/>
              <w:szCs w:val="28"/>
            </w:rPr>
          </w:pPr>
          <w:r w:rsidRPr="00C661A6">
            <w:rPr>
              <w:rFonts w:asciiTheme="minorHAnsi" w:hAnsiTheme="minorHAnsi"/>
              <w:sz w:val="28"/>
              <w:szCs w:val="28"/>
            </w:rPr>
            <w:fldChar w:fldCharType="end"/>
          </w:r>
        </w:p>
      </w:sdtContent>
    </w:sdt>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9B56D2">
      <w:pPr>
        <w:pStyle w:val="Titolo1"/>
        <w:spacing w:line="240" w:lineRule="auto"/>
        <w:ind w:left="0" w:right="0" w:firstLine="0"/>
        <w:rPr>
          <w:rFonts w:asciiTheme="minorHAnsi" w:hAnsiTheme="minorHAnsi"/>
          <w:sz w:val="24"/>
          <w:szCs w:val="24"/>
        </w:rPr>
      </w:pPr>
    </w:p>
    <w:p w:rsidR="00C661A6" w:rsidRDefault="00C661A6" w:rsidP="00C661A6"/>
    <w:p w:rsidR="00C661A6" w:rsidRPr="00C661A6" w:rsidRDefault="00C661A6" w:rsidP="00C661A6"/>
    <w:p w:rsidR="00C661A6" w:rsidRDefault="00C661A6" w:rsidP="009B56D2">
      <w:pPr>
        <w:pStyle w:val="Titolo1"/>
        <w:spacing w:line="240" w:lineRule="auto"/>
        <w:ind w:left="0" w:right="0" w:firstLine="0"/>
        <w:rPr>
          <w:rFonts w:asciiTheme="minorHAnsi" w:hAnsiTheme="minorHAnsi"/>
          <w:sz w:val="24"/>
          <w:szCs w:val="24"/>
        </w:rPr>
      </w:pPr>
    </w:p>
    <w:p w:rsidR="00C661A6" w:rsidRPr="00A14899" w:rsidRDefault="00BA584B" w:rsidP="00A14899">
      <w:pPr>
        <w:pStyle w:val="Titolo1"/>
        <w:spacing w:after="240"/>
        <w:ind w:left="11" w:right="618" w:hanging="11"/>
      </w:pPr>
      <w:bookmarkStart w:id="2" w:name="_Toc27735360"/>
      <w:r w:rsidRPr="00C661A6">
        <w:t>PREMESSA</w:t>
      </w:r>
      <w:bookmarkEnd w:id="2"/>
    </w:p>
    <w:p w:rsidR="00376754" w:rsidRPr="009B56D2" w:rsidRDefault="00BA584B" w:rsidP="00C661A6">
      <w:pPr>
        <w:spacing w:after="0" w:line="240" w:lineRule="auto"/>
        <w:ind w:left="0" w:right="0" w:firstLine="0"/>
        <w:rPr>
          <w:rFonts w:asciiTheme="minorHAnsi" w:hAnsiTheme="minorHAnsi"/>
          <w:sz w:val="24"/>
          <w:szCs w:val="24"/>
        </w:rPr>
      </w:pPr>
      <w:r w:rsidRPr="009B56D2">
        <w:rPr>
          <w:rFonts w:asciiTheme="minorHAnsi" w:hAnsiTheme="minorHAnsi"/>
          <w:sz w:val="24"/>
          <w:szCs w:val="24"/>
        </w:rPr>
        <w:t xml:space="preserve">L’articolo 9, comma 7, del decreto legge 18 ottobre 2012, n. 179 stabilisce che, entro il 31 marzo di ogni anno, le Amministrazioni pubbliche di cui all'articolo 1, comma 2, del decreto </w:t>
      </w:r>
      <w:r w:rsidR="003C3FCB" w:rsidRPr="009B56D2">
        <w:rPr>
          <w:rFonts w:asciiTheme="minorHAnsi" w:hAnsiTheme="minorHAnsi"/>
          <w:sz w:val="24"/>
          <w:szCs w:val="24"/>
        </w:rPr>
        <w:t>le</w:t>
      </w:r>
      <w:r w:rsidRPr="009B56D2">
        <w:rPr>
          <w:rFonts w:asciiTheme="minorHAnsi" w:hAnsiTheme="minorHAnsi"/>
          <w:sz w:val="24"/>
          <w:szCs w:val="24"/>
        </w:rPr>
        <w:t xml:space="preserve">gislativo 30 marzo 2001, n. 165, sono obbligate a pubblicare, con cadenza annuale, gli Obiettivi di accessibilità nel proprio sito web. </w:t>
      </w:r>
    </w:p>
    <w:p w:rsidR="00C661A6" w:rsidRDefault="00C661A6" w:rsidP="00C661A6">
      <w:pPr>
        <w:pStyle w:val="Titolo1"/>
        <w:spacing w:line="240" w:lineRule="auto"/>
        <w:ind w:left="0" w:right="0" w:firstLine="0"/>
        <w:rPr>
          <w:rFonts w:asciiTheme="minorHAnsi" w:hAnsiTheme="minorHAnsi"/>
          <w:sz w:val="24"/>
          <w:szCs w:val="24"/>
        </w:rPr>
      </w:pPr>
    </w:p>
    <w:p w:rsidR="00C661A6" w:rsidRDefault="00C661A6" w:rsidP="00C661A6">
      <w:pPr>
        <w:pStyle w:val="Titolo1"/>
        <w:spacing w:line="240" w:lineRule="auto"/>
        <w:ind w:left="0" w:right="0" w:firstLine="0"/>
        <w:rPr>
          <w:rFonts w:asciiTheme="minorHAnsi" w:hAnsiTheme="minorHAnsi"/>
          <w:sz w:val="24"/>
          <w:szCs w:val="24"/>
        </w:rPr>
      </w:pPr>
    </w:p>
    <w:p w:rsidR="00C661A6" w:rsidRPr="00C661A6" w:rsidRDefault="00BA584B" w:rsidP="00A14899">
      <w:pPr>
        <w:pStyle w:val="Titolo1"/>
        <w:spacing w:after="240"/>
        <w:ind w:left="11" w:right="618" w:hanging="11"/>
      </w:pPr>
      <w:bookmarkStart w:id="3" w:name="_Toc27735361"/>
      <w:r w:rsidRPr="00C661A6">
        <w:t>INFORMAZIONI GENERALI SULL’AMMINISTRAZIONE</w:t>
      </w:r>
      <w:bookmarkEnd w:id="3"/>
    </w:p>
    <w:tbl>
      <w:tblPr>
        <w:tblStyle w:val="TableGrid"/>
        <w:tblW w:w="9639" w:type="dxa"/>
        <w:tblInd w:w="109" w:type="dxa"/>
        <w:tblCellMar>
          <w:top w:w="5" w:type="dxa"/>
          <w:left w:w="109" w:type="dxa"/>
          <w:right w:w="115" w:type="dxa"/>
        </w:tblCellMar>
        <w:tblLook w:val="04A0" w:firstRow="1" w:lastRow="0" w:firstColumn="1" w:lastColumn="0" w:noHBand="0" w:noVBand="1"/>
      </w:tblPr>
      <w:tblGrid>
        <w:gridCol w:w="4000"/>
        <w:gridCol w:w="5639"/>
      </w:tblGrid>
      <w:tr w:rsidR="00376754" w:rsidRPr="00C661A6" w:rsidTr="00C661A6">
        <w:trPr>
          <w:trHeight w:val="454"/>
        </w:trPr>
        <w:tc>
          <w:tcPr>
            <w:tcW w:w="4000" w:type="dxa"/>
            <w:tcBorders>
              <w:top w:val="single" w:sz="5" w:space="0" w:color="000000"/>
              <w:left w:val="single" w:sz="5" w:space="0" w:color="000000"/>
              <w:bottom w:val="single" w:sz="4" w:space="0" w:color="000000"/>
              <w:right w:val="single" w:sz="5" w:space="0" w:color="000000"/>
            </w:tcBorders>
            <w:vAlign w:val="center"/>
          </w:tcPr>
          <w:p w:rsidR="00376754" w:rsidRPr="00C661A6" w:rsidRDefault="00BA584B" w:rsidP="00C661A6">
            <w:pPr>
              <w:spacing w:after="0" w:line="240" w:lineRule="auto"/>
              <w:ind w:left="0" w:right="0" w:firstLine="0"/>
              <w:jc w:val="left"/>
              <w:rPr>
                <w:rFonts w:asciiTheme="minorHAnsi" w:hAnsiTheme="minorHAnsi"/>
                <w:b/>
                <w:sz w:val="24"/>
                <w:szCs w:val="24"/>
              </w:rPr>
            </w:pPr>
            <w:r w:rsidRPr="00C661A6">
              <w:rPr>
                <w:rFonts w:asciiTheme="minorHAnsi" w:hAnsiTheme="minorHAnsi"/>
                <w:b/>
                <w:sz w:val="24"/>
                <w:szCs w:val="24"/>
              </w:rPr>
              <w:t>Denominazione Amministrazione</w:t>
            </w:r>
          </w:p>
        </w:tc>
        <w:tc>
          <w:tcPr>
            <w:tcW w:w="5639" w:type="dxa"/>
            <w:tcBorders>
              <w:top w:val="single" w:sz="5" w:space="0" w:color="000000"/>
              <w:left w:val="single" w:sz="5" w:space="0" w:color="000000"/>
              <w:bottom w:val="single" w:sz="4" w:space="0" w:color="000000"/>
              <w:right w:val="single" w:sz="5" w:space="0" w:color="000000"/>
            </w:tcBorders>
            <w:vAlign w:val="center"/>
          </w:tcPr>
          <w:p w:rsidR="00376754" w:rsidRPr="00C661A6" w:rsidRDefault="00BA584B" w:rsidP="00C661A6">
            <w:pPr>
              <w:spacing w:after="0" w:line="240" w:lineRule="auto"/>
              <w:ind w:left="0" w:right="0" w:firstLine="0"/>
              <w:jc w:val="left"/>
              <w:rPr>
                <w:rFonts w:asciiTheme="minorHAnsi" w:hAnsiTheme="minorHAnsi"/>
                <w:sz w:val="24"/>
                <w:szCs w:val="24"/>
              </w:rPr>
            </w:pPr>
            <w:r w:rsidRPr="00C661A6">
              <w:rPr>
                <w:rFonts w:asciiTheme="minorHAnsi" w:hAnsiTheme="minorHAnsi"/>
                <w:sz w:val="24"/>
                <w:szCs w:val="24"/>
              </w:rPr>
              <w:t xml:space="preserve">Azienda Socio Sanitaria Territoriale </w:t>
            </w:r>
            <w:r w:rsidR="003C3FCB" w:rsidRPr="00C661A6">
              <w:rPr>
                <w:rFonts w:asciiTheme="minorHAnsi" w:hAnsiTheme="minorHAnsi"/>
                <w:sz w:val="24"/>
                <w:szCs w:val="24"/>
              </w:rPr>
              <w:t>Santi Paolo e Carlo</w:t>
            </w:r>
          </w:p>
        </w:tc>
      </w:tr>
      <w:tr w:rsidR="00376754" w:rsidRPr="00C661A6" w:rsidTr="00C661A6">
        <w:trPr>
          <w:trHeight w:val="454"/>
        </w:trPr>
        <w:tc>
          <w:tcPr>
            <w:tcW w:w="4000" w:type="dxa"/>
            <w:tcBorders>
              <w:top w:val="single" w:sz="4" w:space="0" w:color="000000"/>
              <w:left w:val="single" w:sz="5" w:space="0" w:color="000000"/>
              <w:bottom w:val="single" w:sz="4" w:space="0" w:color="000000"/>
              <w:right w:val="single" w:sz="5" w:space="0" w:color="000000"/>
            </w:tcBorders>
            <w:vAlign w:val="center"/>
          </w:tcPr>
          <w:p w:rsidR="00376754" w:rsidRPr="00C661A6" w:rsidRDefault="00BA584B" w:rsidP="00C661A6">
            <w:pPr>
              <w:spacing w:after="0" w:line="240" w:lineRule="auto"/>
              <w:ind w:left="0" w:right="0" w:firstLine="0"/>
              <w:jc w:val="left"/>
              <w:rPr>
                <w:rFonts w:asciiTheme="minorHAnsi" w:hAnsiTheme="minorHAnsi"/>
                <w:b/>
                <w:sz w:val="24"/>
                <w:szCs w:val="24"/>
              </w:rPr>
            </w:pPr>
            <w:r w:rsidRPr="00C661A6">
              <w:rPr>
                <w:rFonts w:asciiTheme="minorHAnsi" w:hAnsiTheme="minorHAnsi"/>
                <w:b/>
                <w:sz w:val="24"/>
                <w:szCs w:val="24"/>
              </w:rPr>
              <w:t>Sede legale (città)</w:t>
            </w:r>
          </w:p>
        </w:tc>
        <w:tc>
          <w:tcPr>
            <w:tcW w:w="5639" w:type="dxa"/>
            <w:tcBorders>
              <w:top w:val="single" w:sz="4" w:space="0" w:color="000000"/>
              <w:left w:val="single" w:sz="5" w:space="0" w:color="000000"/>
              <w:bottom w:val="single" w:sz="4" w:space="0" w:color="000000"/>
              <w:right w:val="single" w:sz="5" w:space="0" w:color="000000"/>
            </w:tcBorders>
            <w:vAlign w:val="center"/>
          </w:tcPr>
          <w:p w:rsidR="00376754" w:rsidRPr="00C661A6" w:rsidRDefault="00BA584B" w:rsidP="00060E50">
            <w:pPr>
              <w:spacing w:after="0" w:line="240" w:lineRule="auto"/>
              <w:ind w:left="0" w:right="0" w:firstLine="0"/>
              <w:jc w:val="left"/>
              <w:rPr>
                <w:rFonts w:asciiTheme="minorHAnsi" w:hAnsiTheme="minorHAnsi"/>
                <w:sz w:val="24"/>
                <w:szCs w:val="24"/>
              </w:rPr>
            </w:pPr>
            <w:r w:rsidRPr="00C661A6">
              <w:rPr>
                <w:rFonts w:asciiTheme="minorHAnsi" w:hAnsiTheme="minorHAnsi"/>
                <w:sz w:val="24"/>
                <w:szCs w:val="24"/>
              </w:rPr>
              <w:t>Via</w:t>
            </w:r>
            <w:r w:rsidR="003C3FCB" w:rsidRPr="00C661A6">
              <w:rPr>
                <w:rFonts w:asciiTheme="minorHAnsi" w:hAnsiTheme="minorHAnsi"/>
                <w:sz w:val="24"/>
                <w:szCs w:val="24"/>
              </w:rPr>
              <w:t xml:space="preserve"> Antonio </w:t>
            </w:r>
            <w:proofErr w:type="spellStart"/>
            <w:r w:rsidR="003C3FCB" w:rsidRPr="00C661A6">
              <w:rPr>
                <w:rFonts w:asciiTheme="minorHAnsi" w:hAnsiTheme="minorHAnsi"/>
                <w:sz w:val="24"/>
                <w:szCs w:val="24"/>
              </w:rPr>
              <w:t>Rudin</w:t>
            </w:r>
            <w:r w:rsidR="00060E50">
              <w:rPr>
                <w:rFonts w:asciiTheme="minorHAnsi" w:hAnsiTheme="minorHAnsi"/>
                <w:sz w:val="24"/>
                <w:szCs w:val="24"/>
              </w:rPr>
              <w:t>ì</w:t>
            </w:r>
            <w:proofErr w:type="spellEnd"/>
            <w:r w:rsidR="00060E50">
              <w:rPr>
                <w:rFonts w:asciiTheme="minorHAnsi" w:hAnsiTheme="minorHAnsi"/>
                <w:sz w:val="24"/>
                <w:szCs w:val="24"/>
              </w:rPr>
              <w:t>, 8 (Milano</w:t>
            </w:r>
            <w:r w:rsidR="003C3FCB" w:rsidRPr="00C661A6">
              <w:rPr>
                <w:rFonts w:asciiTheme="minorHAnsi" w:hAnsiTheme="minorHAnsi"/>
                <w:sz w:val="24"/>
                <w:szCs w:val="24"/>
              </w:rPr>
              <w:t xml:space="preserve">) </w:t>
            </w:r>
          </w:p>
        </w:tc>
      </w:tr>
      <w:tr w:rsidR="00376754" w:rsidRPr="00C661A6" w:rsidTr="00C661A6">
        <w:trPr>
          <w:trHeight w:val="454"/>
        </w:trPr>
        <w:tc>
          <w:tcPr>
            <w:tcW w:w="4000" w:type="dxa"/>
            <w:tcBorders>
              <w:top w:val="single" w:sz="4" w:space="0" w:color="000000"/>
              <w:left w:val="single" w:sz="5" w:space="0" w:color="000000"/>
              <w:bottom w:val="single" w:sz="4" w:space="0" w:color="000000"/>
              <w:right w:val="single" w:sz="5" w:space="0" w:color="000000"/>
            </w:tcBorders>
            <w:vAlign w:val="center"/>
          </w:tcPr>
          <w:p w:rsidR="00376754" w:rsidRPr="00C661A6" w:rsidRDefault="00BA584B" w:rsidP="00C661A6">
            <w:pPr>
              <w:spacing w:after="0" w:line="240" w:lineRule="auto"/>
              <w:ind w:left="0" w:right="0" w:firstLine="0"/>
              <w:jc w:val="left"/>
              <w:rPr>
                <w:rFonts w:asciiTheme="minorHAnsi" w:hAnsiTheme="minorHAnsi"/>
                <w:b/>
                <w:sz w:val="24"/>
                <w:szCs w:val="24"/>
              </w:rPr>
            </w:pPr>
            <w:r w:rsidRPr="00C661A6">
              <w:rPr>
                <w:rFonts w:asciiTheme="minorHAnsi" w:hAnsiTheme="minorHAnsi"/>
                <w:b/>
                <w:sz w:val="24"/>
                <w:szCs w:val="24"/>
              </w:rPr>
              <w:t>Indirizzo PEC per le comunicazioni</w:t>
            </w:r>
          </w:p>
        </w:tc>
        <w:tc>
          <w:tcPr>
            <w:tcW w:w="5639" w:type="dxa"/>
            <w:tcBorders>
              <w:top w:val="single" w:sz="4" w:space="0" w:color="000000"/>
              <w:left w:val="single" w:sz="5" w:space="0" w:color="000000"/>
              <w:bottom w:val="single" w:sz="4" w:space="0" w:color="000000"/>
              <w:right w:val="single" w:sz="5" w:space="0" w:color="000000"/>
            </w:tcBorders>
            <w:vAlign w:val="center"/>
          </w:tcPr>
          <w:p w:rsidR="00376754" w:rsidRPr="00C661A6" w:rsidRDefault="00BA584B" w:rsidP="00C661A6">
            <w:pPr>
              <w:spacing w:after="0" w:line="240" w:lineRule="auto"/>
              <w:ind w:left="0" w:right="0" w:firstLine="0"/>
              <w:jc w:val="left"/>
              <w:rPr>
                <w:rFonts w:asciiTheme="minorHAnsi" w:hAnsiTheme="minorHAnsi"/>
                <w:sz w:val="24"/>
                <w:szCs w:val="24"/>
              </w:rPr>
            </w:pPr>
            <w:r w:rsidRPr="00C661A6">
              <w:rPr>
                <w:rFonts w:asciiTheme="minorHAnsi" w:hAnsiTheme="minorHAnsi"/>
                <w:sz w:val="24"/>
                <w:szCs w:val="24"/>
              </w:rPr>
              <w:t>protocollo.generale@pec.asst-</w:t>
            </w:r>
            <w:r w:rsidR="008544DF" w:rsidRPr="00C661A6">
              <w:rPr>
                <w:rFonts w:asciiTheme="minorHAnsi" w:hAnsiTheme="minorHAnsi"/>
                <w:sz w:val="24"/>
                <w:szCs w:val="24"/>
              </w:rPr>
              <w:t>santipaolocarlo.it</w:t>
            </w:r>
          </w:p>
        </w:tc>
      </w:tr>
    </w:tbl>
    <w:p w:rsidR="008544DF" w:rsidRDefault="008544DF" w:rsidP="00C661A6">
      <w:pPr>
        <w:pStyle w:val="Titolo1"/>
        <w:spacing w:line="240" w:lineRule="auto"/>
        <w:ind w:left="0" w:right="0" w:firstLine="0"/>
        <w:rPr>
          <w:rFonts w:asciiTheme="minorHAnsi" w:hAnsiTheme="minorHAnsi"/>
          <w:b/>
          <w:sz w:val="24"/>
          <w:szCs w:val="24"/>
        </w:rPr>
      </w:pPr>
    </w:p>
    <w:p w:rsidR="00C661A6" w:rsidRDefault="00C661A6"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Default="0036430A" w:rsidP="00C661A6"/>
    <w:p w:rsidR="0036430A" w:rsidRPr="00C661A6" w:rsidRDefault="0036430A" w:rsidP="00C661A6"/>
    <w:p w:rsidR="00C661A6" w:rsidRPr="00A14899" w:rsidRDefault="00BA584B" w:rsidP="00A14899">
      <w:pPr>
        <w:pStyle w:val="Titolo1"/>
        <w:spacing w:after="240"/>
        <w:ind w:left="11" w:right="618" w:hanging="11"/>
      </w:pPr>
      <w:bookmarkStart w:id="4" w:name="_Toc27735362"/>
      <w:r w:rsidRPr="00C661A6">
        <w:lastRenderedPageBreak/>
        <w:t>DESCRIZIONE DELL’AMMINISTRAZIONE</w:t>
      </w:r>
      <w:bookmarkEnd w:id="4"/>
    </w:p>
    <w:p w:rsidR="00376754" w:rsidRPr="009B56D2" w:rsidRDefault="00BA584B" w:rsidP="00A14899">
      <w:pPr>
        <w:spacing w:after="240" w:line="240" w:lineRule="auto"/>
        <w:ind w:left="0" w:right="0" w:firstLine="0"/>
        <w:rPr>
          <w:rFonts w:asciiTheme="minorHAnsi" w:hAnsiTheme="minorHAnsi"/>
          <w:sz w:val="24"/>
          <w:szCs w:val="24"/>
        </w:rPr>
      </w:pPr>
      <w:r w:rsidRPr="009B56D2">
        <w:rPr>
          <w:rFonts w:asciiTheme="minorHAnsi" w:hAnsiTheme="minorHAnsi"/>
          <w:b/>
          <w:sz w:val="24"/>
          <w:szCs w:val="24"/>
        </w:rPr>
        <w:t xml:space="preserve">Dal 1 gennaio 2016 è costituita l’ASST (Azienda Socio Sanitaria Territoriale) </w:t>
      </w:r>
      <w:r w:rsidR="003C3FCB" w:rsidRPr="009B56D2">
        <w:rPr>
          <w:rFonts w:asciiTheme="minorHAnsi" w:hAnsiTheme="minorHAnsi"/>
          <w:b/>
          <w:sz w:val="24"/>
          <w:szCs w:val="24"/>
        </w:rPr>
        <w:t>Santi Paolo e Carlo.</w:t>
      </w:r>
    </w:p>
    <w:p w:rsidR="00376754" w:rsidRPr="009B56D2" w:rsidRDefault="00BA584B" w:rsidP="00A14899">
      <w:pPr>
        <w:spacing w:after="240" w:line="240" w:lineRule="auto"/>
        <w:ind w:left="0" w:right="0" w:firstLine="0"/>
        <w:rPr>
          <w:rFonts w:asciiTheme="minorHAnsi" w:hAnsiTheme="minorHAnsi"/>
          <w:sz w:val="24"/>
          <w:szCs w:val="24"/>
        </w:rPr>
      </w:pPr>
      <w:r w:rsidRPr="009B56D2">
        <w:rPr>
          <w:rFonts w:asciiTheme="minorHAnsi" w:hAnsiTheme="minorHAnsi"/>
          <w:sz w:val="24"/>
          <w:szCs w:val="24"/>
        </w:rPr>
        <w:t>La Legge Regionale 11 agosto 2015 n. 23 "Evoluzione del sistema sociosanitario lombardo: modifiche al Titolo I e al Titolo II della legge regionale 30 dicembre 2009, n. 33 (Testo unico delle leggi regionali in materia di sanità)" ha definito un nuovo assetto organizzativo. L’art. 7 della suddetta legge prevede la costituzione di nuove Aziende Socio Sanitarie Territoriali denominate ASST.</w:t>
      </w:r>
    </w:p>
    <w:p w:rsidR="00C661A6" w:rsidRDefault="00BA584B" w:rsidP="00A14899">
      <w:pPr>
        <w:spacing w:after="240" w:line="240" w:lineRule="auto"/>
        <w:ind w:left="0" w:right="0" w:firstLine="0"/>
        <w:rPr>
          <w:rFonts w:asciiTheme="minorHAnsi" w:hAnsiTheme="minorHAnsi"/>
          <w:sz w:val="24"/>
          <w:szCs w:val="24"/>
        </w:rPr>
      </w:pPr>
      <w:r w:rsidRPr="009B56D2">
        <w:rPr>
          <w:rFonts w:asciiTheme="minorHAnsi" w:hAnsiTheme="minorHAnsi"/>
          <w:sz w:val="24"/>
          <w:szCs w:val="24"/>
        </w:rPr>
        <w:t xml:space="preserve">Le ASST, dotate di personalità giuridica di diritto pubblico e di autonomia organizzativa, amministrativa, patrimoniale, contabile, gestionale e tecnica, concorrono con tutti gli altri soggetti erogatori del sistema, di diritto pubblico e di diritto privato, all’erogazione dei LEA e di eventuali livelli aggiuntivi definiti dalla Regione con risorse proprie, nella logica della presa in carico della persona. </w:t>
      </w:r>
    </w:p>
    <w:p w:rsidR="00C661A6" w:rsidRDefault="00BA584B" w:rsidP="00A14899">
      <w:pPr>
        <w:spacing w:after="240" w:line="240" w:lineRule="auto"/>
        <w:ind w:left="0" w:right="0" w:firstLine="0"/>
        <w:rPr>
          <w:rFonts w:asciiTheme="minorHAnsi" w:hAnsiTheme="minorHAnsi"/>
          <w:sz w:val="24"/>
          <w:szCs w:val="24"/>
        </w:rPr>
      </w:pPr>
      <w:r w:rsidRPr="009B56D2">
        <w:rPr>
          <w:rFonts w:asciiTheme="minorHAnsi" w:hAnsiTheme="minorHAnsi"/>
          <w:sz w:val="24"/>
          <w:szCs w:val="24"/>
        </w:rPr>
        <w:t>Tale attività è volta a garantire la continuità di presa in carico della persona nel proprio contesto di vita, anche attraverso articolazioni organizzative a rete e modelli integrati tra ospedale e territorio, compreso il raccordo con il sistema di cure primarie di cui all’articolo 10, al fine di tutelare e promuovere la salute fisica e mentale.</w:t>
      </w:r>
    </w:p>
    <w:p w:rsidR="00376754" w:rsidRPr="009B56D2" w:rsidRDefault="00BA584B" w:rsidP="00C661A6">
      <w:pPr>
        <w:spacing w:after="0" w:line="240" w:lineRule="auto"/>
        <w:ind w:left="0" w:right="0" w:firstLine="0"/>
        <w:rPr>
          <w:rFonts w:asciiTheme="minorHAnsi" w:hAnsiTheme="minorHAnsi"/>
          <w:sz w:val="24"/>
          <w:szCs w:val="24"/>
        </w:rPr>
      </w:pPr>
      <w:r w:rsidRPr="009B56D2">
        <w:rPr>
          <w:rFonts w:asciiTheme="minorHAnsi" w:hAnsiTheme="minorHAnsi"/>
          <w:sz w:val="24"/>
          <w:szCs w:val="24"/>
        </w:rPr>
        <w:t xml:space="preserve">L’ASST </w:t>
      </w:r>
      <w:r w:rsidR="00C661A6">
        <w:rPr>
          <w:rFonts w:asciiTheme="minorHAnsi" w:hAnsiTheme="minorHAnsi"/>
          <w:sz w:val="24"/>
          <w:szCs w:val="24"/>
        </w:rPr>
        <w:t>Santi Paolo e Carlo</w:t>
      </w:r>
      <w:r w:rsidRPr="009B56D2">
        <w:rPr>
          <w:rFonts w:asciiTheme="minorHAnsi" w:hAnsiTheme="minorHAnsi"/>
          <w:sz w:val="24"/>
          <w:szCs w:val="24"/>
        </w:rPr>
        <w:t>, afferente all’ATS della Città Metropolitana di Milano,</w:t>
      </w:r>
      <w:r w:rsidR="00716633" w:rsidRPr="009B56D2">
        <w:rPr>
          <w:rFonts w:asciiTheme="minorHAnsi" w:hAnsiTheme="minorHAnsi"/>
          <w:sz w:val="24"/>
          <w:szCs w:val="24"/>
        </w:rPr>
        <w:t xml:space="preserve"> eroga i servizi sanitari attraverso le seguenti strutture:</w:t>
      </w:r>
    </w:p>
    <w:p w:rsidR="0036430A" w:rsidRDefault="0036430A" w:rsidP="00C661A6">
      <w:pPr>
        <w:spacing w:after="0" w:line="240" w:lineRule="auto"/>
        <w:ind w:left="0" w:right="0" w:firstLine="0"/>
        <w:rPr>
          <w:rFonts w:asciiTheme="minorHAnsi" w:hAnsiTheme="minorHAnsi"/>
          <w:b/>
          <w:sz w:val="24"/>
          <w:szCs w:val="24"/>
        </w:rPr>
      </w:pPr>
    </w:p>
    <w:p w:rsidR="000E126F" w:rsidRPr="00A14899" w:rsidRDefault="00716633" w:rsidP="00A14899">
      <w:pPr>
        <w:pStyle w:val="Titolo2"/>
        <w:spacing w:after="240"/>
        <w:ind w:left="11" w:right="618" w:hanging="11"/>
        <w:rPr>
          <w:b/>
        </w:rPr>
      </w:pPr>
      <w:r w:rsidRPr="000E126F">
        <w:rPr>
          <w:b/>
        </w:rPr>
        <w:t>Presidi Ospedalier</w:t>
      </w:r>
      <w:r w:rsidR="000E126F" w:rsidRPr="000E126F">
        <w:rPr>
          <w:b/>
        </w:rPr>
        <w:t>i</w:t>
      </w:r>
    </w:p>
    <w:p w:rsidR="000E126F" w:rsidRDefault="00716633" w:rsidP="00C661A6">
      <w:pPr>
        <w:spacing w:after="0" w:line="240" w:lineRule="auto"/>
        <w:ind w:left="0" w:right="0" w:firstLine="0"/>
        <w:rPr>
          <w:rFonts w:asciiTheme="minorHAnsi" w:hAnsiTheme="minorHAnsi"/>
          <w:b/>
          <w:sz w:val="24"/>
          <w:szCs w:val="24"/>
        </w:rPr>
      </w:pPr>
      <w:r w:rsidRPr="009B56D2">
        <w:rPr>
          <w:rFonts w:asciiTheme="minorHAnsi" w:hAnsiTheme="minorHAnsi"/>
          <w:b/>
          <w:sz w:val="24"/>
          <w:szCs w:val="24"/>
        </w:rPr>
        <w:t>Ospedale San Paolo</w:t>
      </w:r>
    </w:p>
    <w:p w:rsidR="000E126F" w:rsidRDefault="00060E50" w:rsidP="00C661A6">
      <w:pPr>
        <w:spacing w:after="0" w:line="240" w:lineRule="auto"/>
        <w:ind w:left="0" w:right="0" w:firstLine="0"/>
        <w:rPr>
          <w:rFonts w:asciiTheme="minorHAnsi" w:hAnsiTheme="minorHAnsi"/>
          <w:sz w:val="24"/>
          <w:szCs w:val="24"/>
        </w:rPr>
      </w:pPr>
      <w:r>
        <w:rPr>
          <w:rFonts w:asciiTheme="minorHAnsi" w:hAnsiTheme="minorHAnsi"/>
          <w:sz w:val="24"/>
          <w:szCs w:val="24"/>
        </w:rPr>
        <w:t xml:space="preserve"> Via A. Di</w:t>
      </w:r>
      <w:r w:rsidR="00716633" w:rsidRPr="009B56D2">
        <w:rPr>
          <w:rFonts w:asciiTheme="minorHAnsi" w:hAnsiTheme="minorHAnsi"/>
          <w:sz w:val="24"/>
          <w:szCs w:val="24"/>
        </w:rPr>
        <w:t xml:space="preserve"> </w:t>
      </w:r>
      <w:proofErr w:type="spellStart"/>
      <w:r w:rsidR="00716633" w:rsidRPr="009B56D2">
        <w:rPr>
          <w:rFonts w:asciiTheme="minorHAnsi" w:hAnsiTheme="minorHAnsi"/>
          <w:sz w:val="24"/>
          <w:szCs w:val="24"/>
        </w:rPr>
        <w:t>Rudinì</w:t>
      </w:r>
      <w:proofErr w:type="spellEnd"/>
      <w:r w:rsidR="00716633" w:rsidRPr="009B56D2">
        <w:rPr>
          <w:rFonts w:asciiTheme="minorHAnsi" w:hAnsiTheme="minorHAnsi"/>
          <w:sz w:val="24"/>
          <w:szCs w:val="24"/>
        </w:rPr>
        <w:t xml:space="preserve"> n. 8 - 2</w:t>
      </w:r>
      <w:r w:rsidR="000E126F">
        <w:rPr>
          <w:rFonts w:asciiTheme="minorHAnsi" w:hAnsiTheme="minorHAnsi"/>
          <w:sz w:val="24"/>
          <w:szCs w:val="24"/>
        </w:rPr>
        <w:t>0142 Milano</w:t>
      </w:r>
    </w:p>
    <w:p w:rsidR="00716633" w:rsidRPr="009B56D2" w:rsidRDefault="00060E50" w:rsidP="00C661A6">
      <w:pPr>
        <w:spacing w:after="0" w:line="240" w:lineRule="auto"/>
        <w:ind w:left="0" w:right="0" w:firstLine="0"/>
        <w:rPr>
          <w:rFonts w:asciiTheme="minorHAnsi" w:hAnsiTheme="minorHAnsi"/>
          <w:sz w:val="24"/>
          <w:szCs w:val="24"/>
        </w:rPr>
      </w:pPr>
      <w:r>
        <w:rPr>
          <w:rFonts w:asciiTheme="minorHAnsi" w:hAnsiTheme="minorHAnsi"/>
          <w:sz w:val="24"/>
          <w:szCs w:val="24"/>
        </w:rPr>
        <w:t>tel. 02.8184.1</w:t>
      </w:r>
    </w:p>
    <w:p w:rsidR="00C661A6" w:rsidRDefault="00C661A6" w:rsidP="00C661A6">
      <w:pPr>
        <w:spacing w:after="0" w:line="240" w:lineRule="auto"/>
        <w:ind w:left="0" w:right="0" w:firstLine="0"/>
        <w:rPr>
          <w:rFonts w:asciiTheme="minorHAnsi" w:hAnsiTheme="minorHAnsi"/>
          <w:b/>
          <w:sz w:val="24"/>
          <w:szCs w:val="24"/>
        </w:rPr>
      </w:pPr>
    </w:p>
    <w:p w:rsidR="000E126F" w:rsidRDefault="00716633" w:rsidP="00C661A6">
      <w:pPr>
        <w:spacing w:after="0" w:line="240" w:lineRule="auto"/>
        <w:ind w:left="0" w:right="0" w:firstLine="0"/>
        <w:rPr>
          <w:rFonts w:asciiTheme="minorHAnsi" w:hAnsiTheme="minorHAnsi"/>
          <w:sz w:val="24"/>
          <w:szCs w:val="24"/>
        </w:rPr>
      </w:pPr>
      <w:r w:rsidRPr="009B56D2">
        <w:rPr>
          <w:rFonts w:asciiTheme="minorHAnsi" w:hAnsiTheme="minorHAnsi"/>
          <w:b/>
          <w:sz w:val="24"/>
          <w:szCs w:val="24"/>
        </w:rPr>
        <w:t>Ospedale San Carlo</w:t>
      </w:r>
      <w:r w:rsidR="000E126F">
        <w:rPr>
          <w:rFonts w:asciiTheme="minorHAnsi" w:hAnsiTheme="minorHAnsi"/>
          <w:b/>
          <w:sz w:val="24"/>
          <w:szCs w:val="24"/>
        </w:rPr>
        <w:t xml:space="preserve"> Borromeo</w:t>
      </w:r>
    </w:p>
    <w:p w:rsidR="000E126F" w:rsidRDefault="00716633" w:rsidP="00C661A6">
      <w:pPr>
        <w:spacing w:after="0" w:line="240" w:lineRule="auto"/>
        <w:ind w:left="0" w:right="0" w:firstLine="0"/>
        <w:rPr>
          <w:rFonts w:asciiTheme="minorHAnsi" w:hAnsiTheme="minorHAnsi"/>
          <w:sz w:val="24"/>
          <w:szCs w:val="24"/>
        </w:rPr>
      </w:pPr>
      <w:r w:rsidRPr="009B56D2">
        <w:rPr>
          <w:rFonts w:asciiTheme="minorHAnsi" w:hAnsiTheme="minorHAnsi"/>
          <w:sz w:val="24"/>
          <w:szCs w:val="24"/>
        </w:rPr>
        <w:t>Vi</w:t>
      </w:r>
      <w:r w:rsidR="000E126F">
        <w:rPr>
          <w:rFonts w:asciiTheme="minorHAnsi" w:hAnsiTheme="minorHAnsi"/>
          <w:sz w:val="24"/>
          <w:szCs w:val="24"/>
        </w:rPr>
        <w:t>a Pio II n. 3 - 20153 Milano</w:t>
      </w:r>
    </w:p>
    <w:p w:rsidR="00716633" w:rsidRPr="009B56D2" w:rsidRDefault="00716633" w:rsidP="00C661A6">
      <w:pPr>
        <w:spacing w:after="0" w:line="240" w:lineRule="auto"/>
        <w:ind w:left="0" w:right="0" w:firstLine="0"/>
        <w:rPr>
          <w:rFonts w:asciiTheme="minorHAnsi" w:hAnsiTheme="minorHAnsi"/>
          <w:sz w:val="24"/>
          <w:szCs w:val="24"/>
        </w:rPr>
      </w:pPr>
      <w:r w:rsidRPr="009B56D2">
        <w:rPr>
          <w:rFonts w:asciiTheme="minorHAnsi" w:hAnsiTheme="minorHAnsi"/>
          <w:sz w:val="24"/>
          <w:szCs w:val="24"/>
        </w:rPr>
        <w:t>tel. 02.4022.</w:t>
      </w:r>
      <w:r w:rsidR="00C661A6">
        <w:rPr>
          <w:rFonts w:asciiTheme="minorHAnsi" w:hAnsiTheme="minorHAnsi"/>
          <w:sz w:val="24"/>
          <w:szCs w:val="24"/>
        </w:rPr>
        <w:t>1</w:t>
      </w:r>
    </w:p>
    <w:p w:rsidR="000E126F" w:rsidRDefault="000E126F" w:rsidP="00C661A6">
      <w:pPr>
        <w:spacing w:after="0" w:line="240" w:lineRule="auto"/>
        <w:ind w:left="0" w:right="0" w:firstLine="0"/>
        <w:rPr>
          <w:rFonts w:asciiTheme="minorHAnsi" w:hAnsiTheme="minorHAnsi"/>
          <w:sz w:val="24"/>
          <w:szCs w:val="24"/>
        </w:rPr>
      </w:pPr>
    </w:p>
    <w:p w:rsidR="006967F3" w:rsidRPr="00A14899" w:rsidRDefault="00716633" w:rsidP="00A14899">
      <w:pPr>
        <w:pStyle w:val="Titolo2"/>
        <w:spacing w:after="240"/>
        <w:ind w:left="11" w:right="618" w:hanging="11"/>
        <w:rPr>
          <w:b/>
        </w:rPr>
      </w:pPr>
      <w:r w:rsidRPr="000E126F">
        <w:rPr>
          <w:b/>
        </w:rPr>
        <w:t>Sedi distaccat</w:t>
      </w:r>
      <w:r w:rsidR="000E126F" w:rsidRPr="000E126F">
        <w:rPr>
          <w:b/>
        </w:rPr>
        <w:t>e dell’ASST Santi Paolo e Carlo</w:t>
      </w:r>
    </w:p>
    <w:p w:rsidR="000E126F" w:rsidRPr="00A14899" w:rsidRDefault="000E126F" w:rsidP="00A14899">
      <w:pPr>
        <w:pStyle w:val="Titolo2"/>
        <w:spacing w:after="120"/>
        <w:ind w:left="11" w:right="618" w:hanging="11"/>
        <w:rPr>
          <w:b/>
          <w:sz w:val="24"/>
          <w:szCs w:val="24"/>
        </w:rPr>
      </w:pPr>
      <w:r w:rsidRPr="000E126F">
        <w:rPr>
          <w:b/>
          <w:sz w:val="24"/>
          <w:szCs w:val="24"/>
        </w:rPr>
        <w:t>Strutture Penitenziari</w:t>
      </w:r>
      <w:r w:rsidR="00A14899">
        <w:rPr>
          <w:b/>
          <w:sz w:val="24"/>
          <w:szCs w:val="24"/>
        </w:rPr>
        <w:t>e</w:t>
      </w:r>
    </w:p>
    <w:p w:rsidR="00401775" w:rsidRPr="000E126F" w:rsidRDefault="000E126F"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w:t>
      </w:r>
      <w:r w:rsidR="00060E50">
        <w:rPr>
          <w:rFonts w:asciiTheme="minorHAnsi" w:hAnsiTheme="minorHAnsi"/>
          <w:sz w:val="24"/>
          <w:szCs w:val="24"/>
        </w:rPr>
        <w:t>arcere M</w:t>
      </w:r>
      <w:r w:rsidR="00401775" w:rsidRPr="000E126F">
        <w:rPr>
          <w:rFonts w:asciiTheme="minorHAnsi" w:hAnsiTheme="minorHAnsi"/>
          <w:sz w:val="24"/>
          <w:szCs w:val="24"/>
        </w:rPr>
        <w:t>inorile BECCARIA</w:t>
      </w:r>
    </w:p>
    <w:p w:rsidR="00401775" w:rsidRPr="000E126F" w:rsidRDefault="000E126F"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Carcere BOLLATE</w:t>
      </w:r>
    </w:p>
    <w:p w:rsidR="00401775" w:rsidRPr="000E126F" w:rsidRDefault="000E126F"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 xml:space="preserve">Carcere </w:t>
      </w:r>
      <w:r w:rsidR="00401775" w:rsidRPr="000E126F">
        <w:rPr>
          <w:rFonts w:asciiTheme="minorHAnsi" w:hAnsiTheme="minorHAnsi"/>
          <w:sz w:val="24"/>
          <w:szCs w:val="24"/>
        </w:rPr>
        <w:t>SAN VITTORE</w:t>
      </w:r>
    </w:p>
    <w:p w:rsidR="00401775" w:rsidRPr="000E126F" w:rsidRDefault="000E126F"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w:t>
      </w:r>
      <w:r w:rsidR="00401775" w:rsidRPr="000E126F">
        <w:rPr>
          <w:rFonts w:asciiTheme="minorHAnsi" w:hAnsiTheme="minorHAnsi"/>
          <w:sz w:val="24"/>
          <w:szCs w:val="24"/>
        </w:rPr>
        <w:t>arcere OPERA</w:t>
      </w:r>
    </w:p>
    <w:p w:rsidR="000E126F" w:rsidRPr="009B56D2" w:rsidRDefault="000E126F" w:rsidP="00C661A6">
      <w:pPr>
        <w:spacing w:after="0" w:line="240" w:lineRule="auto"/>
        <w:ind w:left="0" w:right="0" w:firstLine="0"/>
        <w:rPr>
          <w:rFonts w:asciiTheme="minorHAnsi" w:hAnsiTheme="minorHAnsi"/>
          <w:b/>
          <w:sz w:val="24"/>
          <w:szCs w:val="24"/>
        </w:rPr>
      </w:pPr>
    </w:p>
    <w:p w:rsidR="000E126F" w:rsidRPr="00A14899" w:rsidRDefault="000E126F" w:rsidP="00A14899">
      <w:pPr>
        <w:pStyle w:val="Titolo2"/>
        <w:spacing w:after="120"/>
        <w:ind w:left="11" w:right="618" w:hanging="11"/>
        <w:rPr>
          <w:b/>
          <w:sz w:val="24"/>
          <w:szCs w:val="24"/>
        </w:rPr>
      </w:pPr>
      <w:r w:rsidRPr="000E126F">
        <w:rPr>
          <w:b/>
          <w:sz w:val="24"/>
          <w:szCs w:val="24"/>
        </w:rPr>
        <w:t>Servizi Territoriali Ospedalieri</w:t>
      </w:r>
    </w:p>
    <w:p w:rsidR="00401775" w:rsidRPr="000E126F" w:rsidRDefault="00401775"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Centri di Diali</w:t>
      </w:r>
      <w:r w:rsidR="000E126F" w:rsidRPr="000E126F">
        <w:rPr>
          <w:rFonts w:asciiTheme="minorHAnsi" w:hAnsiTheme="minorHAnsi"/>
          <w:sz w:val="24"/>
          <w:szCs w:val="24"/>
        </w:rPr>
        <w:t>si ad Assistenza Limitata (CAL)</w:t>
      </w:r>
    </w:p>
    <w:p w:rsidR="00401775" w:rsidRPr="000E126F" w:rsidRDefault="00401775"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Centri Ria</w:t>
      </w:r>
      <w:r w:rsidR="000E126F" w:rsidRPr="000E126F">
        <w:rPr>
          <w:rFonts w:asciiTheme="minorHAnsi" w:hAnsiTheme="minorHAnsi"/>
          <w:sz w:val="24"/>
          <w:szCs w:val="24"/>
        </w:rPr>
        <w:t>bilitativi Alta Intensità (CRA)</w:t>
      </w:r>
    </w:p>
    <w:p w:rsidR="00401775" w:rsidRPr="000E126F" w:rsidRDefault="000E126F"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Centri Psicosociali (CPS)</w:t>
      </w:r>
    </w:p>
    <w:p w:rsidR="00401775" w:rsidRPr="000E126F" w:rsidRDefault="00401775" w:rsidP="00C661A6">
      <w:pPr>
        <w:spacing w:after="0" w:line="240" w:lineRule="auto"/>
        <w:ind w:left="0" w:right="0" w:firstLine="0"/>
        <w:rPr>
          <w:rFonts w:asciiTheme="minorHAnsi" w:hAnsiTheme="minorHAnsi"/>
          <w:sz w:val="24"/>
          <w:szCs w:val="24"/>
        </w:rPr>
      </w:pPr>
      <w:r w:rsidRPr="000E126F">
        <w:rPr>
          <w:rFonts w:asciiTheme="minorHAnsi" w:hAnsiTheme="minorHAnsi"/>
          <w:sz w:val="24"/>
          <w:szCs w:val="24"/>
        </w:rPr>
        <w:t>Ne</w:t>
      </w:r>
      <w:r w:rsidR="000E126F" w:rsidRPr="000E126F">
        <w:rPr>
          <w:rFonts w:asciiTheme="minorHAnsi" w:hAnsiTheme="minorHAnsi"/>
          <w:sz w:val="24"/>
          <w:szCs w:val="24"/>
        </w:rPr>
        <w:t>uro Psichiatria Infantile (NPI)</w:t>
      </w:r>
    </w:p>
    <w:p w:rsidR="000E126F" w:rsidRDefault="000E126F" w:rsidP="00C661A6">
      <w:pPr>
        <w:spacing w:after="0" w:line="240" w:lineRule="auto"/>
        <w:ind w:left="0" w:right="0" w:firstLine="0"/>
        <w:rPr>
          <w:rFonts w:asciiTheme="minorHAnsi" w:hAnsiTheme="minorHAnsi"/>
          <w:b/>
          <w:sz w:val="24"/>
          <w:szCs w:val="24"/>
        </w:rPr>
      </w:pPr>
    </w:p>
    <w:p w:rsidR="000E126F" w:rsidRPr="00A14899" w:rsidRDefault="000E126F" w:rsidP="00A14899">
      <w:pPr>
        <w:pStyle w:val="Titolo2"/>
        <w:spacing w:after="120"/>
        <w:ind w:left="11" w:right="618" w:hanging="11"/>
        <w:rPr>
          <w:b/>
          <w:sz w:val="24"/>
          <w:szCs w:val="24"/>
        </w:rPr>
      </w:pPr>
      <w:r w:rsidRPr="000E126F">
        <w:rPr>
          <w:b/>
          <w:sz w:val="24"/>
          <w:szCs w:val="24"/>
        </w:rPr>
        <w:lastRenderedPageBreak/>
        <w:t>Servizi territoriali ex ATS</w:t>
      </w:r>
    </w:p>
    <w:p w:rsidR="00401775" w:rsidRPr="009B56D2" w:rsidRDefault="00401775" w:rsidP="00C661A6">
      <w:pPr>
        <w:pStyle w:val="NormaleWeb"/>
        <w:shd w:val="clear" w:color="auto" w:fill="FFFFFF"/>
        <w:spacing w:before="0" w:beforeAutospacing="0" w:after="0" w:afterAutospacing="0"/>
        <w:jc w:val="both"/>
        <w:rPr>
          <w:rFonts w:asciiTheme="minorHAnsi" w:hAnsiTheme="minorHAnsi"/>
          <w:color w:val="29353D"/>
        </w:rPr>
      </w:pPr>
      <w:r w:rsidRPr="009B56D2">
        <w:rPr>
          <w:rFonts w:asciiTheme="minorHAnsi" w:hAnsiTheme="minorHAnsi"/>
          <w:color w:val="29353D"/>
        </w:rPr>
        <w:t>Per la consultazione dei servizi territoriali ex ATS, consultare il sito istituzionale della ASST al link</w:t>
      </w:r>
    </w:p>
    <w:p w:rsidR="006335FD" w:rsidRPr="009B56D2" w:rsidRDefault="0025099A" w:rsidP="00C661A6">
      <w:pPr>
        <w:spacing w:after="0" w:line="240" w:lineRule="auto"/>
        <w:ind w:left="0" w:right="0" w:firstLine="0"/>
        <w:rPr>
          <w:rFonts w:asciiTheme="minorHAnsi" w:hAnsiTheme="minorHAnsi"/>
          <w:b/>
          <w:sz w:val="24"/>
          <w:szCs w:val="24"/>
        </w:rPr>
      </w:pPr>
      <w:hyperlink r:id="rId9" w:history="1">
        <w:r w:rsidR="00401775" w:rsidRPr="009B56D2">
          <w:rPr>
            <w:rStyle w:val="Collegamentoipertestuale"/>
            <w:rFonts w:asciiTheme="minorHAnsi" w:hAnsiTheme="minorHAnsi"/>
            <w:sz w:val="24"/>
            <w:szCs w:val="24"/>
          </w:rPr>
          <w:t>https://www.asst-santipaolocarlo.it/servizi-territoriali-ex-ats-</w:t>
        </w:r>
      </w:hyperlink>
    </w:p>
    <w:p w:rsidR="00273315" w:rsidRPr="009B56D2" w:rsidRDefault="00273315" w:rsidP="00C661A6">
      <w:pPr>
        <w:spacing w:after="0" w:line="240" w:lineRule="auto"/>
        <w:ind w:left="0" w:right="0" w:firstLine="0"/>
        <w:rPr>
          <w:rFonts w:asciiTheme="minorHAnsi" w:hAnsiTheme="minorHAnsi"/>
          <w:b/>
          <w:sz w:val="24"/>
          <w:szCs w:val="24"/>
        </w:rPr>
      </w:pPr>
    </w:p>
    <w:p w:rsidR="003C3FCB" w:rsidRPr="009B56D2" w:rsidRDefault="003C3FCB" w:rsidP="009B56D2">
      <w:pPr>
        <w:spacing w:after="0" w:line="240" w:lineRule="auto"/>
        <w:ind w:left="0" w:right="0" w:firstLine="0"/>
        <w:rPr>
          <w:rFonts w:asciiTheme="minorHAnsi" w:hAnsiTheme="minorHAnsi"/>
          <w:sz w:val="24"/>
          <w:szCs w:val="24"/>
        </w:rPr>
      </w:pPr>
    </w:p>
    <w:p w:rsidR="000E126F" w:rsidRPr="000E126F" w:rsidRDefault="00BA584B" w:rsidP="00A14899">
      <w:pPr>
        <w:pStyle w:val="Titolo1"/>
        <w:spacing w:after="240"/>
        <w:ind w:left="11" w:right="618" w:hanging="11"/>
      </w:pPr>
      <w:bookmarkStart w:id="5" w:name="_Toc27735363"/>
      <w:r w:rsidRPr="000E126F">
        <w:t>OBIETTIVI DI ACCESSIBILITÀ</w:t>
      </w:r>
      <w:bookmarkEnd w:id="5"/>
    </w:p>
    <w:tbl>
      <w:tblPr>
        <w:tblStyle w:val="TableGrid"/>
        <w:tblW w:w="5000" w:type="pct"/>
        <w:jc w:val="center"/>
        <w:tblInd w:w="0" w:type="dxa"/>
        <w:tblLayout w:type="fixed"/>
        <w:tblCellMar>
          <w:top w:w="6" w:type="dxa"/>
          <w:left w:w="109" w:type="dxa"/>
          <w:right w:w="111" w:type="dxa"/>
        </w:tblCellMar>
        <w:tblLook w:val="04A0" w:firstRow="1" w:lastRow="0" w:firstColumn="1" w:lastColumn="0" w:noHBand="0" w:noVBand="1"/>
      </w:tblPr>
      <w:tblGrid>
        <w:gridCol w:w="1670"/>
        <w:gridCol w:w="2976"/>
        <w:gridCol w:w="3544"/>
        <w:gridCol w:w="1662"/>
      </w:tblGrid>
      <w:tr w:rsidR="00376754" w:rsidRPr="009B56D2" w:rsidTr="0025099A">
        <w:trPr>
          <w:trHeight w:val="731"/>
          <w:jc w:val="center"/>
        </w:trPr>
        <w:tc>
          <w:tcPr>
            <w:tcW w:w="1670" w:type="dxa"/>
            <w:tcBorders>
              <w:top w:val="single" w:sz="5" w:space="0" w:color="000000"/>
              <w:left w:val="single" w:sz="4" w:space="0" w:color="000000"/>
              <w:bottom w:val="single" w:sz="4" w:space="0" w:color="000000"/>
              <w:right w:val="single" w:sz="5" w:space="0" w:color="000000"/>
            </w:tcBorders>
            <w:vAlign w:val="center"/>
          </w:tcPr>
          <w:p w:rsidR="00376754" w:rsidRPr="009B56D2" w:rsidRDefault="00BA584B" w:rsidP="000E126F">
            <w:pPr>
              <w:spacing w:after="0" w:line="240" w:lineRule="auto"/>
              <w:ind w:left="0" w:right="0" w:firstLine="0"/>
              <w:jc w:val="center"/>
              <w:rPr>
                <w:rFonts w:asciiTheme="minorHAnsi" w:hAnsiTheme="minorHAnsi"/>
                <w:sz w:val="24"/>
                <w:szCs w:val="24"/>
              </w:rPr>
            </w:pPr>
            <w:r w:rsidRPr="009B56D2">
              <w:rPr>
                <w:rFonts w:asciiTheme="minorHAnsi" w:hAnsiTheme="minorHAnsi"/>
                <w:b/>
                <w:sz w:val="24"/>
                <w:szCs w:val="24"/>
              </w:rPr>
              <w:t>Obiettivo</w:t>
            </w:r>
          </w:p>
        </w:tc>
        <w:tc>
          <w:tcPr>
            <w:tcW w:w="2976" w:type="dxa"/>
            <w:tcBorders>
              <w:top w:val="single" w:sz="5" w:space="0" w:color="000000"/>
              <w:left w:val="single" w:sz="5" w:space="0" w:color="000000"/>
              <w:bottom w:val="single" w:sz="4" w:space="0" w:color="000000"/>
              <w:right w:val="single" w:sz="5" w:space="0" w:color="000000"/>
            </w:tcBorders>
            <w:vAlign w:val="center"/>
          </w:tcPr>
          <w:p w:rsidR="00376754" w:rsidRPr="009B56D2" w:rsidRDefault="00A14899" w:rsidP="000E126F">
            <w:pPr>
              <w:spacing w:after="0" w:line="240" w:lineRule="auto"/>
              <w:ind w:left="0" w:right="0" w:firstLine="0"/>
              <w:jc w:val="center"/>
              <w:rPr>
                <w:rFonts w:asciiTheme="minorHAnsi" w:hAnsiTheme="minorHAnsi"/>
                <w:sz w:val="24"/>
                <w:szCs w:val="24"/>
              </w:rPr>
            </w:pPr>
            <w:r>
              <w:rPr>
                <w:rFonts w:asciiTheme="minorHAnsi" w:hAnsiTheme="minorHAnsi"/>
                <w:b/>
                <w:sz w:val="24"/>
                <w:szCs w:val="24"/>
              </w:rPr>
              <w:t xml:space="preserve">Breve descrizione </w:t>
            </w:r>
            <w:r w:rsidR="00BA584B" w:rsidRPr="009B56D2">
              <w:rPr>
                <w:rFonts w:asciiTheme="minorHAnsi" w:hAnsiTheme="minorHAnsi"/>
                <w:b/>
                <w:sz w:val="24"/>
                <w:szCs w:val="24"/>
              </w:rPr>
              <w:t>obiettivo</w:t>
            </w:r>
          </w:p>
        </w:tc>
        <w:tc>
          <w:tcPr>
            <w:tcW w:w="3544" w:type="dxa"/>
            <w:tcBorders>
              <w:top w:val="single" w:sz="5" w:space="0" w:color="000000"/>
              <w:left w:val="single" w:sz="5" w:space="0" w:color="000000"/>
              <w:bottom w:val="single" w:sz="4" w:space="0" w:color="000000"/>
              <w:right w:val="single" w:sz="5" w:space="0" w:color="000000"/>
            </w:tcBorders>
            <w:vAlign w:val="center"/>
          </w:tcPr>
          <w:p w:rsidR="00376754" w:rsidRPr="009B56D2" w:rsidRDefault="00BA584B" w:rsidP="000E126F">
            <w:pPr>
              <w:spacing w:after="0" w:line="240" w:lineRule="auto"/>
              <w:ind w:left="0" w:right="0" w:firstLine="0"/>
              <w:jc w:val="center"/>
              <w:rPr>
                <w:rFonts w:asciiTheme="minorHAnsi" w:hAnsiTheme="minorHAnsi"/>
                <w:sz w:val="24"/>
                <w:szCs w:val="24"/>
              </w:rPr>
            </w:pPr>
            <w:r w:rsidRPr="009B56D2">
              <w:rPr>
                <w:rFonts w:asciiTheme="minorHAnsi" w:hAnsiTheme="minorHAnsi"/>
                <w:b/>
                <w:sz w:val="24"/>
                <w:szCs w:val="24"/>
              </w:rPr>
              <w:t>Intervento da realizzare</w:t>
            </w:r>
          </w:p>
        </w:tc>
        <w:tc>
          <w:tcPr>
            <w:tcW w:w="1662" w:type="dxa"/>
            <w:tcBorders>
              <w:top w:val="single" w:sz="5" w:space="0" w:color="000000"/>
              <w:left w:val="single" w:sz="5" w:space="0" w:color="000000"/>
              <w:bottom w:val="single" w:sz="4" w:space="0" w:color="000000"/>
              <w:right w:val="single" w:sz="4" w:space="0" w:color="000000"/>
            </w:tcBorders>
            <w:vAlign w:val="center"/>
          </w:tcPr>
          <w:p w:rsidR="00376754" w:rsidRPr="009B56D2" w:rsidRDefault="00BA584B" w:rsidP="000E126F">
            <w:pPr>
              <w:spacing w:after="0" w:line="240" w:lineRule="auto"/>
              <w:ind w:left="0" w:right="0" w:firstLine="0"/>
              <w:jc w:val="center"/>
              <w:rPr>
                <w:rFonts w:asciiTheme="minorHAnsi" w:hAnsiTheme="minorHAnsi"/>
                <w:sz w:val="24"/>
                <w:szCs w:val="24"/>
              </w:rPr>
            </w:pPr>
            <w:r w:rsidRPr="009B56D2">
              <w:rPr>
                <w:rFonts w:asciiTheme="minorHAnsi" w:hAnsiTheme="minorHAnsi"/>
                <w:b/>
                <w:sz w:val="24"/>
                <w:szCs w:val="24"/>
              </w:rPr>
              <w:t>Tempi di adeguamento</w:t>
            </w:r>
          </w:p>
        </w:tc>
      </w:tr>
      <w:tr w:rsidR="00376754" w:rsidRPr="009B56D2" w:rsidTr="0025099A">
        <w:trPr>
          <w:trHeight w:val="1624"/>
          <w:jc w:val="center"/>
        </w:trPr>
        <w:tc>
          <w:tcPr>
            <w:tcW w:w="1670" w:type="dxa"/>
            <w:tcBorders>
              <w:top w:val="single" w:sz="4" w:space="0" w:color="000000"/>
              <w:left w:val="single" w:sz="4" w:space="0" w:color="000000"/>
              <w:bottom w:val="single" w:sz="4" w:space="0" w:color="000000"/>
              <w:right w:val="single" w:sz="5" w:space="0" w:color="000000"/>
            </w:tcBorders>
            <w:vAlign w:val="center"/>
          </w:tcPr>
          <w:p w:rsidR="00376754" w:rsidRPr="009B56D2" w:rsidRDefault="00B778EB" w:rsidP="00B778EB">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 xml:space="preserve">Gestione sito web </w:t>
            </w:r>
          </w:p>
        </w:tc>
        <w:tc>
          <w:tcPr>
            <w:tcW w:w="2976"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B778EB" w:rsidP="00B778EB">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Monitoraggio dei contenuti pubblicati per il mantenimento di un costante aggiornamento</w:t>
            </w:r>
          </w:p>
        </w:tc>
        <w:tc>
          <w:tcPr>
            <w:tcW w:w="3544"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060E50" w:rsidP="00B778EB">
            <w:pPr>
              <w:spacing w:after="0" w:line="240" w:lineRule="auto"/>
              <w:ind w:left="0" w:right="0" w:firstLine="0"/>
              <w:jc w:val="left"/>
              <w:rPr>
                <w:rFonts w:asciiTheme="minorHAnsi" w:hAnsiTheme="minorHAnsi"/>
                <w:sz w:val="24"/>
                <w:szCs w:val="24"/>
              </w:rPr>
            </w:pPr>
            <w:r>
              <w:rPr>
                <w:rFonts w:asciiTheme="minorHAnsi" w:hAnsiTheme="minorHAnsi"/>
                <w:sz w:val="24"/>
                <w:szCs w:val="24"/>
              </w:rPr>
              <w:t>Aggiornamento tempestivo del</w:t>
            </w:r>
            <w:r w:rsidR="00D04018" w:rsidRPr="009B56D2">
              <w:rPr>
                <w:rFonts w:asciiTheme="minorHAnsi" w:hAnsiTheme="minorHAnsi"/>
                <w:sz w:val="24"/>
                <w:szCs w:val="24"/>
              </w:rPr>
              <w:t xml:space="preserve"> sito isti</w:t>
            </w:r>
            <w:r w:rsidR="00BA584B" w:rsidRPr="009B56D2">
              <w:rPr>
                <w:rFonts w:asciiTheme="minorHAnsi" w:hAnsiTheme="minorHAnsi"/>
                <w:sz w:val="24"/>
                <w:szCs w:val="24"/>
              </w:rPr>
              <w:t xml:space="preserve">tuzionale ASST </w:t>
            </w:r>
            <w:r w:rsidR="00D04018" w:rsidRPr="009B56D2">
              <w:rPr>
                <w:rFonts w:asciiTheme="minorHAnsi" w:hAnsiTheme="minorHAnsi"/>
                <w:sz w:val="24"/>
                <w:szCs w:val="24"/>
              </w:rPr>
              <w:t>Santi</w:t>
            </w:r>
            <w:r w:rsidR="003C3FCB" w:rsidRPr="009B56D2">
              <w:rPr>
                <w:rFonts w:asciiTheme="minorHAnsi" w:hAnsiTheme="minorHAnsi"/>
                <w:sz w:val="24"/>
                <w:szCs w:val="24"/>
              </w:rPr>
              <w:t xml:space="preserve"> Paolo e Carlo </w:t>
            </w:r>
            <w:r>
              <w:rPr>
                <w:rFonts w:asciiTheme="minorHAnsi" w:hAnsiTheme="minorHAnsi"/>
                <w:sz w:val="24"/>
                <w:szCs w:val="24"/>
              </w:rPr>
              <w:t>e verifica della corretta funzionalità degli aggiornamenti sui dispositi</w:t>
            </w:r>
            <w:r w:rsidR="00B778EB">
              <w:rPr>
                <w:rFonts w:asciiTheme="minorHAnsi" w:hAnsiTheme="minorHAnsi"/>
                <w:sz w:val="24"/>
                <w:szCs w:val="24"/>
              </w:rPr>
              <w:t>vi</w:t>
            </w:r>
            <w:r>
              <w:rPr>
                <w:rFonts w:asciiTheme="minorHAnsi" w:hAnsiTheme="minorHAnsi"/>
                <w:sz w:val="24"/>
                <w:szCs w:val="24"/>
              </w:rPr>
              <w:t xml:space="preserve"> mobili</w:t>
            </w:r>
            <w:r w:rsidR="00BA584B" w:rsidRPr="009B56D2">
              <w:rPr>
                <w:rFonts w:asciiTheme="minorHAnsi" w:hAnsiTheme="minorHAnsi"/>
                <w:sz w:val="24"/>
                <w:szCs w:val="24"/>
              </w:rPr>
              <w:t xml:space="preserve"> (adattabil</w:t>
            </w:r>
            <w:r w:rsidR="00A14899">
              <w:rPr>
                <w:rFonts w:asciiTheme="minorHAnsi" w:hAnsiTheme="minorHAnsi"/>
                <w:sz w:val="24"/>
                <w:szCs w:val="24"/>
              </w:rPr>
              <w:t>ità</w:t>
            </w:r>
            <w:r w:rsidR="00BA584B" w:rsidRPr="009B56D2">
              <w:rPr>
                <w:rFonts w:asciiTheme="minorHAnsi" w:hAnsiTheme="minorHAnsi"/>
                <w:sz w:val="24"/>
                <w:szCs w:val="24"/>
              </w:rPr>
              <w:t xml:space="preserve"> a </w:t>
            </w:r>
            <w:proofErr w:type="spellStart"/>
            <w:r w:rsidR="00BA584B" w:rsidRPr="009B56D2">
              <w:rPr>
                <w:rFonts w:asciiTheme="minorHAnsi" w:hAnsiTheme="minorHAnsi"/>
                <w:sz w:val="24"/>
                <w:szCs w:val="24"/>
              </w:rPr>
              <w:t>tablet</w:t>
            </w:r>
            <w:proofErr w:type="spellEnd"/>
            <w:r w:rsidR="00BA584B" w:rsidRPr="009B56D2">
              <w:rPr>
                <w:rFonts w:asciiTheme="minorHAnsi" w:hAnsiTheme="minorHAnsi"/>
                <w:sz w:val="24"/>
                <w:szCs w:val="24"/>
              </w:rPr>
              <w:t xml:space="preserve">, </w:t>
            </w:r>
            <w:proofErr w:type="spellStart"/>
            <w:r w:rsidR="00BA584B" w:rsidRPr="009B56D2">
              <w:rPr>
                <w:rFonts w:asciiTheme="minorHAnsi" w:hAnsiTheme="minorHAnsi"/>
                <w:sz w:val="24"/>
                <w:szCs w:val="24"/>
              </w:rPr>
              <w:t>smartphone</w:t>
            </w:r>
            <w:proofErr w:type="spellEnd"/>
            <w:r w:rsidR="00BA584B" w:rsidRPr="009B56D2">
              <w:rPr>
                <w:rFonts w:asciiTheme="minorHAnsi" w:hAnsiTheme="minorHAnsi"/>
                <w:sz w:val="24"/>
                <w:szCs w:val="24"/>
              </w:rPr>
              <w:t xml:space="preserve"> e desktop)</w:t>
            </w:r>
          </w:p>
        </w:tc>
        <w:tc>
          <w:tcPr>
            <w:tcW w:w="1662" w:type="dxa"/>
            <w:tcBorders>
              <w:top w:val="single" w:sz="4" w:space="0" w:color="000000"/>
              <w:left w:val="single" w:sz="5" w:space="0" w:color="000000"/>
              <w:bottom w:val="single" w:sz="4" w:space="0" w:color="000000"/>
              <w:right w:val="single" w:sz="4" w:space="0" w:color="000000"/>
            </w:tcBorders>
            <w:vAlign w:val="center"/>
          </w:tcPr>
          <w:p w:rsidR="00376754" w:rsidRPr="000E126F" w:rsidRDefault="00B778EB" w:rsidP="00A14899">
            <w:pPr>
              <w:spacing w:after="0" w:line="240" w:lineRule="auto"/>
              <w:ind w:left="0" w:right="0" w:firstLine="0"/>
              <w:jc w:val="center"/>
              <w:rPr>
                <w:rFonts w:asciiTheme="minorHAnsi" w:hAnsiTheme="minorHAnsi"/>
                <w:sz w:val="24"/>
                <w:szCs w:val="24"/>
              </w:rPr>
            </w:pPr>
            <w:r w:rsidRPr="000E126F">
              <w:rPr>
                <w:rFonts w:asciiTheme="minorHAnsi" w:hAnsiTheme="minorHAnsi"/>
                <w:sz w:val="24"/>
                <w:szCs w:val="24"/>
              </w:rPr>
              <w:t>Attività continuativa</w:t>
            </w:r>
          </w:p>
        </w:tc>
      </w:tr>
      <w:tr w:rsidR="00376754" w:rsidRPr="009B56D2" w:rsidTr="0025099A">
        <w:trPr>
          <w:trHeight w:val="1548"/>
          <w:jc w:val="center"/>
        </w:trPr>
        <w:tc>
          <w:tcPr>
            <w:tcW w:w="1670" w:type="dxa"/>
            <w:tcBorders>
              <w:top w:val="single" w:sz="4" w:space="0" w:color="000000"/>
              <w:left w:val="single" w:sz="4" w:space="0" w:color="000000"/>
              <w:bottom w:val="single" w:sz="4" w:space="0" w:color="000000"/>
              <w:right w:val="single" w:sz="5" w:space="0" w:color="000000"/>
            </w:tcBorders>
            <w:vAlign w:val="center"/>
          </w:tcPr>
          <w:p w:rsidR="00376754" w:rsidRPr="009B56D2" w:rsidRDefault="00BA584B" w:rsidP="000E126F">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Formazione</w:t>
            </w:r>
          </w:p>
        </w:tc>
        <w:tc>
          <w:tcPr>
            <w:tcW w:w="2976"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BA584B" w:rsidP="000E126F">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 xml:space="preserve">Miglioramento dell'iter di pubblicazione su web e </w:t>
            </w:r>
            <w:r w:rsidR="00B778EB">
              <w:rPr>
                <w:rFonts w:asciiTheme="minorHAnsi" w:hAnsiTheme="minorHAnsi"/>
                <w:sz w:val="24"/>
                <w:szCs w:val="24"/>
              </w:rPr>
              <w:t xml:space="preserve">definizione dei </w:t>
            </w:r>
            <w:r w:rsidRPr="009B56D2">
              <w:rPr>
                <w:rFonts w:asciiTheme="minorHAnsi" w:hAnsiTheme="minorHAnsi"/>
                <w:sz w:val="24"/>
                <w:szCs w:val="24"/>
              </w:rPr>
              <w:t>ruoli redazionali</w:t>
            </w:r>
          </w:p>
        </w:tc>
        <w:tc>
          <w:tcPr>
            <w:tcW w:w="3544"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BA584B" w:rsidP="00B778EB">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 xml:space="preserve">Formazione </w:t>
            </w:r>
            <w:r w:rsidR="00B778EB">
              <w:rPr>
                <w:rFonts w:asciiTheme="minorHAnsi" w:hAnsiTheme="minorHAnsi"/>
                <w:sz w:val="24"/>
                <w:szCs w:val="24"/>
              </w:rPr>
              <w:t>continua e supporto agli</w:t>
            </w:r>
            <w:r w:rsidRPr="009B56D2">
              <w:rPr>
                <w:rFonts w:asciiTheme="minorHAnsi" w:hAnsiTheme="minorHAnsi"/>
                <w:sz w:val="24"/>
                <w:szCs w:val="24"/>
              </w:rPr>
              <w:t xml:space="preserve"> operatori per consentire la</w:t>
            </w:r>
            <w:r w:rsidR="00B778EB">
              <w:rPr>
                <w:rFonts w:asciiTheme="minorHAnsi" w:hAnsiTheme="minorHAnsi"/>
                <w:sz w:val="24"/>
                <w:szCs w:val="24"/>
              </w:rPr>
              <w:t xml:space="preserve"> corretta</w:t>
            </w:r>
            <w:r w:rsidRPr="009B56D2">
              <w:rPr>
                <w:rFonts w:asciiTheme="minorHAnsi" w:hAnsiTheme="minorHAnsi"/>
                <w:sz w:val="24"/>
                <w:szCs w:val="24"/>
              </w:rPr>
              <w:t xml:space="preserve"> pubblicazione </w:t>
            </w:r>
            <w:r w:rsidR="00B778EB">
              <w:rPr>
                <w:rFonts w:asciiTheme="minorHAnsi" w:hAnsiTheme="minorHAnsi"/>
                <w:sz w:val="24"/>
                <w:szCs w:val="24"/>
              </w:rPr>
              <w:t>in autonomia de</w:t>
            </w:r>
            <w:r w:rsidRPr="009B56D2">
              <w:rPr>
                <w:rFonts w:asciiTheme="minorHAnsi" w:hAnsiTheme="minorHAnsi"/>
                <w:sz w:val="24"/>
                <w:szCs w:val="24"/>
              </w:rPr>
              <w:t xml:space="preserve">i contenuti specifici delle UU.OO. </w:t>
            </w:r>
          </w:p>
        </w:tc>
        <w:tc>
          <w:tcPr>
            <w:tcW w:w="1662" w:type="dxa"/>
            <w:tcBorders>
              <w:top w:val="single" w:sz="4" w:space="0" w:color="000000"/>
              <w:left w:val="single" w:sz="5" w:space="0" w:color="000000"/>
              <w:bottom w:val="single" w:sz="4" w:space="0" w:color="000000"/>
              <w:right w:val="single" w:sz="4" w:space="0" w:color="000000"/>
            </w:tcBorders>
            <w:vAlign w:val="center"/>
          </w:tcPr>
          <w:p w:rsidR="00376754" w:rsidRPr="000E126F" w:rsidRDefault="00B778EB" w:rsidP="00A14899">
            <w:pPr>
              <w:spacing w:after="0" w:line="240" w:lineRule="auto"/>
              <w:ind w:left="0" w:right="0" w:firstLine="0"/>
              <w:jc w:val="center"/>
              <w:rPr>
                <w:rFonts w:asciiTheme="minorHAnsi" w:hAnsiTheme="minorHAnsi"/>
                <w:sz w:val="24"/>
                <w:szCs w:val="24"/>
              </w:rPr>
            </w:pPr>
            <w:r w:rsidRPr="000E126F">
              <w:rPr>
                <w:rFonts w:asciiTheme="minorHAnsi" w:hAnsiTheme="minorHAnsi"/>
                <w:sz w:val="24"/>
                <w:szCs w:val="24"/>
              </w:rPr>
              <w:t>Attività continuativa</w:t>
            </w:r>
          </w:p>
        </w:tc>
      </w:tr>
      <w:tr w:rsidR="00376754" w:rsidRPr="009B56D2" w:rsidTr="0025099A">
        <w:trPr>
          <w:trHeight w:val="898"/>
          <w:jc w:val="center"/>
        </w:trPr>
        <w:tc>
          <w:tcPr>
            <w:tcW w:w="1670" w:type="dxa"/>
            <w:tcBorders>
              <w:top w:val="single" w:sz="4" w:space="0" w:color="000000"/>
              <w:left w:val="single" w:sz="4" w:space="0" w:color="000000"/>
              <w:bottom w:val="single" w:sz="4" w:space="0" w:color="000000"/>
              <w:right w:val="single" w:sz="5" w:space="0" w:color="000000"/>
            </w:tcBorders>
            <w:vAlign w:val="center"/>
          </w:tcPr>
          <w:p w:rsidR="00376754" w:rsidRPr="009B56D2" w:rsidRDefault="00DD612F" w:rsidP="000E126F">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Segnalazioni</w:t>
            </w:r>
          </w:p>
        </w:tc>
        <w:tc>
          <w:tcPr>
            <w:tcW w:w="2976"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DD612F" w:rsidP="00A14899">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Raccolta di segnalazioni di non accessibilità</w:t>
            </w:r>
          </w:p>
        </w:tc>
        <w:tc>
          <w:tcPr>
            <w:tcW w:w="3544"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DD612F" w:rsidP="000E126F">
            <w:pPr>
              <w:spacing w:after="0" w:line="240" w:lineRule="auto"/>
              <w:ind w:left="0" w:right="0" w:firstLine="0"/>
              <w:jc w:val="left"/>
              <w:rPr>
                <w:rFonts w:asciiTheme="minorHAnsi" w:hAnsiTheme="minorHAnsi"/>
                <w:sz w:val="24"/>
                <w:szCs w:val="24"/>
              </w:rPr>
            </w:pPr>
            <w:r w:rsidRPr="009B56D2">
              <w:rPr>
                <w:rFonts w:asciiTheme="minorHAnsi" w:hAnsiTheme="minorHAnsi"/>
                <w:sz w:val="24"/>
                <w:szCs w:val="24"/>
              </w:rPr>
              <w:t>Interventi correttivi conseguenti</w:t>
            </w:r>
            <w:r w:rsidR="00B778EB">
              <w:rPr>
                <w:rFonts w:asciiTheme="minorHAnsi" w:hAnsiTheme="minorHAnsi"/>
                <w:sz w:val="24"/>
                <w:szCs w:val="24"/>
              </w:rPr>
              <w:t xml:space="preserve"> alle segnalazioni di utenti interni ed esterni all’ASST</w:t>
            </w:r>
          </w:p>
        </w:tc>
        <w:tc>
          <w:tcPr>
            <w:tcW w:w="1662" w:type="dxa"/>
            <w:tcBorders>
              <w:top w:val="single" w:sz="4" w:space="0" w:color="000000"/>
              <w:left w:val="single" w:sz="5" w:space="0" w:color="000000"/>
              <w:bottom w:val="single" w:sz="4" w:space="0" w:color="000000"/>
              <w:right w:val="single" w:sz="4" w:space="0" w:color="000000"/>
            </w:tcBorders>
            <w:vAlign w:val="center"/>
          </w:tcPr>
          <w:p w:rsidR="00376754" w:rsidRPr="000E126F" w:rsidRDefault="00DD612F" w:rsidP="00A14899">
            <w:pPr>
              <w:spacing w:after="0" w:line="240" w:lineRule="auto"/>
              <w:ind w:left="0" w:right="0" w:firstLine="0"/>
              <w:jc w:val="center"/>
              <w:rPr>
                <w:rFonts w:asciiTheme="minorHAnsi" w:hAnsiTheme="minorHAnsi"/>
                <w:sz w:val="24"/>
                <w:szCs w:val="24"/>
              </w:rPr>
            </w:pPr>
            <w:r w:rsidRPr="000E126F">
              <w:rPr>
                <w:rFonts w:asciiTheme="minorHAnsi" w:hAnsiTheme="minorHAnsi"/>
                <w:sz w:val="24"/>
                <w:szCs w:val="24"/>
              </w:rPr>
              <w:t>Real Time</w:t>
            </w:r>
          </w:p>
        </w:tc>
      </w:tr>
      <w:tr w:rsidR="00376754" w:rsidRPr="009B56D2" w:rsidTr="0025099A">
        <w:trPr>
          <w:trHeight w:val="1279"/>
          <w:jc w:val="center"/>
        </w:trPr>
        <w:tc>
          <w:tcPr>
            <w:tcW w:w="1670" w:type="dxa"/>
            <w:tcBorders>
              <w:top w:val="single" w:sz="4" w:space="0" w:color="000000"/>
              <w:left w:val="single" w:sz="4" w:space="0" w:color="000000"/>
              <w:bottom w:val="single" w:sz="4" w:space="0" w:color="000000"/>
              <w:right w:val="single" w:sz="5" w:space="0" w:color="000000"/>
            </w:tcBorders>
            <w:vAlign w:val="center"/>
          </w:tcPr>
          <w:p w:rsidR="00376754" w:rsidRPr="009B56D2" w:rsidRDefault="00B778EB" w:rsidP="00B778EB">
            <w:pPr>
              <w:spacing w:after="0" w:line="240" w:lineRule="auto"/>
              <w:ind w:left="0" w:right="0" w:firstLine="0"/>
              <w:jc w:val="left"/>
              <w:rPr>
                <w:rFonts w:asciiTheme="minorHAnsi" w:hAnsiTheme="minorHAnsi"/>
                <w:sz w:val="24"/>
                <w:szCs w:val="24"/>
              </w:rPr>
            </w:pPr>
            <w:r>
              <w:rPr>
                <w:rFonts w:asciiTheme="minorHAnsi" w:hAnsiTheme="minorHAnsi"/>
                <w:sz w:val="24"/>
                <w:szCs w:val="24"/>
              </w:rPr>
              <w:t>Realizzazione nuova intranet aziendale</w:t>
            </w:r>
          </w:p>
        </w:tc>
        <w:tc>
          <w:tcPr>
            <w:tcW w:w="2976"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B778EB" w:rsidP="000E126F">
            <w:pPr>
              <w:spacing w:after="0" w:line="240" w:lineRule="auto"/>
              <w:ind w:left="0" w:right="0" w:firstLine="0"/>
              <w:jc w:val="left"/>
              <w:rPr>
                <w:rFonts w:asciiTheme="minorHAnsi" w:hAnsiTheme="minorHAnsi"/>
                <w:sz w:val="24"/>
                <w:szCs w:val="24"/>
              </w:rPr>
            </w:pPr>
            <w:r>
              <w:rPr>
                <w:rFonts w:asciiTheme="minorHAnsi" w:hAnsiTheme="minorHAnsi"/>
                <w:sz w:val="24"/>
                <w:szCs w:val="24"/>
              </w:rPr>
              <w:t>Stesura progetto nuova intranet Aziendale</w:t>
            </w:r>
          </w:p>
        </w:tc>
        <w:tc>
          <w:tcPr>
            <w:tcW w:w="3544" w:type="dxa"/>
            <w:tcBorders>
              <w:top w:val="single" w:sz="4" w:space="0" w:color="000000"/>
              <w:left w:val="single" w:sz="5" w:space="0" w:color="000000"/>
              <w:bottom w:val="single" w:sz="4" w:space="0" w:color="000000"/>
              <w:right w:val="single" w:sz="5" w:space="0" w:color="000000"/>
            </w:tcBorders>
            <w:vAlign w:val="center"/>
          </w:tcPr>
          <w:p w:rsidR="00376754" w:rsidRPr="009B56D2" w:rsidRDefault="005D74D0" w:rsidP="005D74D0">
            <w:pPr>
              <w:spacing w:after="0" w:line="240" w:lineRule="auto"/>
              <w:ind w:left="0" w:right="0" w:firstLine="0"/>
              <w:jc w:val="left"/>
              <w:rPr>
                <w:rFonts w:asciiTheme="minorHAnsi" w:hAnsiTheme="minorHAnsi"/>
                <w:sz w:val="24"/>
                <w:szCs w:val="24"/>
              </w:rPr>
            </w:pPr>
            <w:r>
              <w:rPr>
                <w:rFonts w:asciiTheme="minorHAnsi" w:hAnsiTheme="minorHAnsi"/>
                <w:sz w:val="24"/>
                <w:szCs w:val="24"/>
              </w:rPr>
              <w:t>Studio e realizzazione del progetto preliminare della nuova intranet aziendale</w:t>
            </w:r>
          </w:p>
        </w:tc>
        <w:tc>
          <w:tcPr>
            <w:tcW w:w="1662" w:type="dxa"/>
            <w:tcBorders>
              <w:top w:val="single" w:sz="4" w:space="0" w:color="000000"/>
              <w:left w:val="single" w:sz="5" w:space="0" w:color="000000"/>
              <w:bottom w:val="single" w:sz="4" w:space="0" w:color="000000"/>
              <w:right w:val="single" w:sz="4" w:space="0" w:color="000000"/>
            </w:tcBorders>
            <w:vAlign w:val="center"/>
          </w:tcPr>
          <w:p w:rsidR="00376754" w:rsidRPr="000E126F" w:rsidRDefault="0027515F" w:rsidP="005D74D0">
            <w:pPr>
              <w:spacing w:after="0" w:line="240" w:lineRule="auto"/>
              <w:ind w:left="0" w:right="0" w:firstLine="0"/>
              <w:jc w:val="center"/>
              <w:rPr>
                <w:rFonts w:asciiTheme="minorHAnsi" w:hAnsiTheme="minorHAnsi"/>
                <w:sz w:val="24"/>
                <w:szCs w:val="24"/>
              </w:rPr>
            </w:pPr>
            <w:r>
              <w:rPr>
                <w:rFonts w:asciiTheme="minorHAnsi" w:hAnsiTheme="minorHAnsi"/>
                <w:sz w:val="24"/>
                <w:szCs w:val="24"/>
              </w:rPr>
              <w:t>30/06</w:t>
            </w:r>
            <w:r w:rsidR="005D74D0">
              <w:rPr>
                <w:rFonts w:asciiTheme="minorHAnsi" w:hAnsiTheme="minorHAnsi"/>
                <w:sz w:val="24"/>
                <w:szCs w:val="24"/>
              </w:rPr>
              <w:t>/2021</w:t>
            </w:r>
          </w:p>
        </w:tc>
      </w:tr>
      <w:tr w:rsidR="0025099A" w:rsidRPr="009B56D2" w:rsidTr="0025099A">
        <w:trPr>
          <w:trHeight w:val="1279"/>
          <w:jc w:val="center"/>
        </w:trPr>
        <w:tc>
          <w:tcPr>
            <w:tcW w:w="1670" w:type="dxa"/>
            <w:tcBorders>
              <w:top w:val="single" w:sz="4" w:space="0" w:color="000000"/>
              <w:left w:val="single" w:sz="4" w:space="0" w:color="000000"/>
              <w:bottom w:val="single" w:sz="4" w:space="0" w:color="000000"/>
              <w:right w:val="single" w:sz="5" w:space="0" w:color="000000"/>
            </w:tcBorders>
            <w:vAlign w:val="center"/>
          </w:tcPr>
          <w:p w:rsidR="0025099A" w:rsidRPr="009B56D2" w:rsidRDefault="0025099A" w:rsidP="00FF0ACF">
            <w:pPr>
              <w:spacing w:after="0" w:line="240" w:lineRule="auto"/>
              <w:ind w:left="0" w:right="0" w:firstLine="0"/>
              <w:jc w:val="left"/>
              <w:rPr>
                <w:rFonts w:asciiTheme="minorHAnsi" w:hAnsiTheme="minorHAnsi"/>
                <w:sz w:val="24"/>
                <w:szCs w:val="24"/>
              </w:rPr>
            </w:pPr>
            <w:r>
              <w:rPr>
                <w:rFonts w:asciiTheme="minorHAnsi" w:hAnsiTheme="minorHAnsi"/>
                <w:sz w:val="24"/>
                <w:szCs w:val="24"/>
              </w:rPr>
              <w:t>Integrazione con applicativo documentale</w:t>
            </w:r>
          </w:p>
        </w:tc>
        <w:tc>
          <w:tcPr>
            <w:tcW w:w="2976" w:type="dxa"/>
            <w:tcBorders>
              <w:top w:val="single" w:sz="4" w:space="0" w:color="000000"/>
              <w:left w:val="single" w:sz="5" w:space="0" w:color="000000"/>
              <w:bottom w:val="single" w:sz="4" w:space="0" w:color="000000"/>
              <w:right w:val="single" w:sz="5" w:space="0" w:color="000000"/>
            </w:tcBorders>
            <w:vAlign w:val="center"/>
          </w:tcPr>
          <w:p w:rsidR="0025099A" w:rsidRDefault="0025099A" w:rsidP="000E126F">
            <w:pPr>
              <w:spacing w:after="0" w:line="240" w:lineRule="auto"/>
              <w:ind w:left="0" w:right="0" w:firstLine="0"/>
              <w:jc w:val="left"/>
              <w:rPr>
                <w:rFonts w:asciiTheme="minorHAnsi" w:hAnsiTheme="minorHAnsi"/>
                <w:sz w:val="24"/>
                <w:szCs w:val="24"/>
              </w:rPr>
            </w:pPr>
            <w:r>
              <w:rPr>
                <w:rFonts w:asciiTheme="minorHAnsi" w:hAnsiTheme="minorHAnsi"/>
                <w:sz w:val="24"/>
                <w:szCs w:val="24"/>
              </w:rPr>
              <w:t>Studio di fattibilità dell’integrazione del sito web con l’applicativo di gestione documentale aziendale per la pubblicazione diretta delle delibere approvate in seduta deliberante</w:t>
            </w:r>
          </w:p>
        </w:tc>
        <w:tc>
          <w:tcPr>
            <w:tcW w:w="3544" w:type="dxa"/>
            <w:tcBorders>
              <w:top w:val="single" w:sz="4" w:space="0" w:color="000000"/>
              <w:left w:val="single" w:sz="5" w:space="0" w:color="000000"/>
              <w:bottom w:val="single" w:sz="4" w:space="0" w:color="000000"/>
              <w:right w:val="single" w:sz="5" w:space="0" w:color="000000"/>
            </w:tcBorders>
            <w:vAlign w:val="center"/>
          </w:tcPr>
          <w:p w:rsidR="0025099A" w:rsidRDefault="0025099A" w:rsidP="005D74D0">
            <w:pPr>
              <w:spacing w:after="0" w:line="240" w:lineRule="auto"/>
              <w:ind w:left="0" w:right="0" w:firstLine="0"/>
              <w:jc w:val="left"/>
              <w:rPr>
                <w:rFonts w:asciiTheme="minorHAnsi" w:hAnsiTheme="minorHAnsi"/>
                <w:sz w:val="24"/>
                <w:szCs w:val="24"/>
              </w:rPr>
            </w:pPr>
            <w:r>
              <w:rPr>
                <w:rFonts w:asciiTheme="minorHAnsi" w:hAnsiTheme="minorHAnsi"/>
                <w:sz w:val="24"/>
                <w:szCs w:val="24"/>
              </w:rPr>
              <w:t>Integrazione del sito web Aziendale con l’applicativo documentale D2 di Beta80</w:t>
            </w:r>
          </w:p>
        </w:tc>
        <w:tc>
          <w:tcPr>
            <w:tcW w:w="1662" w:type="dxa"/>
            <w:tcBorders>
              <w:top w:val="single" w:sz="4" w:space="0" w:color="000000"/>
              <w:left w:val="single" w:sz="5" w:space="0" w:color="000000"/>
              <w:bottom w:val="single" w:sz="4" w:space="0" w:color="000000"/>
              <w:right w:val="single" w:sz="4" w:space="0" w:color="000000"/>
            </w:tcBorders>
            <w:vAlign w:val="center"/>
          </w:tcPr>
          <w:p w:rsidR="0025099A" w:rsidRDefault="0025099A" w:rsidP="005D74D0">
            <w:pPr>
              <w:spacing w:after="0" w:line="240" w:lineRule="auto"/>
              <w:ind w:left="0" w:right="0" w:firstLine="0"/>
              <w:jc w:val="center"/>
              <w:rPr>
                <w:rFonts w:asciiTheme="minorHAnsi" w:hAnsiTheme="minorHAnsi"/>
                <w:sz w:val="24"/>
                <w:szCs w:val="24"/>
              </w:rPr>
            </w:pPr>
            <w:r>
              <w:rPr>
                <w:rFonts w:asciiTheme="minorHAnsi" w:hAnsiTheme="minorHAnsi"/>
                <w:sz w:val="24"/>
                <w:szCs w:val="24"/>
              </w:rPr>
              <w:t>30/06/2021</w:t>
            </w:r>
          </w:p>
        </w:tc>
      </w:tr>
    </w:tbl>
    <w:p w:rsidR="00BA584B" w:rsidRPr="009B56D2" w:rsidRDefault="00BA584B" w:rsidP="009B56D2">
      <w:pPr>
        <w:spacing w:after="0" w:line="240" w:lineRule="auto"/>
        <w:ind w:left="0" w:right="0" w:firstLine="0"/>
        <w:rPr>
          <w:rFonts w:asciiTheme="minorHAnsi" w:hAnsiTheme="minorHAnsi"/>
          <w:sz w:val="24"/>
          <w:szCs w:val="24"/>
        </w:rPr>
      </w:pPr>
    </w:p>
    <w:sectPr w:rsidR="00BA584B" w:rsidRPr="009B56D2" w:rsidSect="00D04018">
      <w:footerReference w:type="even" r:id="rId10"/>
      <w:footerReference w:type="default" r:id="rId11"/>
      <w:footerReference w:type="first" r:id="rId12"/>
      <w:pgSz w:w="11900" w:h="16840"/>
      <w:pgMar w:top="1416" w:right="1136" w:bottom="993" w:left="1132" w:header="720" w:footer="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30A" w:rsidRDefault="0036430A">
      <w:pPr>
        <w:spacing w:after="0" w:line="240" w:lineRule="auto"/>
      </w:pPr>
      <w:r>
        <w:separator/>
      </w:r>
    </w:p>
  </w:endnote>
  <w:endnote w:type="continuationSeparator" w:id="0">
    <w:p w:rsidR="0036430A" w:rsidRDefault="00364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0A" w:rsidRDefault="0036430A">
    <w:pPr>
      <w:spacing w:after="0" w:line="259" w:lineRule="auto"/>
      <w:ind w:left="15"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9743"/>
      <w:docPartObj>
        <w:docPartGallery w:val="Page Numbers (Bottom of Page)"/>
        <w:docPartUnique/>
      </w:docPartObj>
    </w:sdtPr>
    <w:sdtEndPr/>
    <w:sdtContent>
      <w:p w:rsidR="0036430A" w:rsidRDefault="005D74D0">
        <w:pPr>
          <w:pStyle w:val="Pidipagina"/>
          <w:jc w:val="right"/>
        </w:pPr>
        <w:r>
          <w:fldChar w:fldCharType="begin"/>
        </w:r>
        <w:r>
          <w:instrText xml:space="preserve"> PAGE   \* MERGEFORMAT </w:instrText>
        </w:r>
        <w:r>
          <w:fldChar w:fldCharType="separate"/>
        </w:r>
        <w:r w:rsidR="0025099A">
          <w:rPr>
            <w:noProof/>
          </w:rPr>
          <w:t>1</w:t>
        </w:r>
        <w:r>
          <w:rPr>
            <w:noProof/>
          </w:rPr>
          <w:fldChar w:fldCharType="end"/>
        </w:r>
      </w:p>
    </w:sdtContent>
  </w:sdt>
  <w:p w:rsidR="0036430A" w:rsidRDefault="0036430A">
    <w:pPr>
      <w:spacing w:after="0" w:line="259" w:lineRule="auto"/>
      <w:ind w:left="15"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30A" w:rsidRDefault="0036430A">
    <w:pPr>
      <w:spacing w:after="0" w:line="259" w:lineRule="auto"/>
      <w:ind w:left="15" w:right="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30A" w:rsidRDefault="0036430A">
      <w:pPr>
        <w:spacing w:after="0" w:line="240" w:lineRule="auto"/>
      </w:pPr>
      <w:r>
        <w:separator/>
      </w:r>
    </w:p>
  </w:footnote>
  <w:footnote w:type="continuationSeparator" w:id="0">
    <w:p w:rsidR="0036430A" w:rsidRDefault="003643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54"/>
    <w:rsid w:val="00060E50"/>
    <w:rsid w:val="000E126F"/>
    <w:rsid w:val="00234C70"/>
    <w:rsid w:val="0025099A"/>
    <w:rsid w:val="00273315"/>
    <w:rsid w:val="0027515F"/>
    <w:rsid w:val="002E0A32"/>
    <w:rsid w:val="0036430A"/>
    <w:rsid w:val="00376754"/>
    <w:rsid w:val="003C3FCB"/>
    <w:rsid w:val="00401775"/>
    <w:rsid w:val="005D74D0"/>
    <w:rsid w:val="006335FD"/>
    <w:rsid w:val="00677500"/>
    <w:rsid w:val="006967F3"/>
    <w:rsid w:val="006B6A79"/>
    <w:rsid w:val="00716633"/>
    <w:rsid w:val="0076415E"/>
    <w:rsid w:val="008544DF"/>
    <w:rsid w:val="009B56D2"/>
    <w:rsid w:val="00A14899"/>
    <w:rsid w:val="00AA6AF2"/>
    <w:rsid w:val="00B778EB"/>
    <w:rsid w:val="00B9792F"/>
    <w:rsid w:val="00BA584B"/>
    <w:rsid w:val="00C661A6"/>
    <w:rsid w:val="00D04018"/>
    <w:rsid w:val="00DB35A3"/>
    <w:rsid w:val="00DD612F"/>
    <w:rsid w:val="00E32420"/>
    <w:rsid w:val="00E703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2409]" strokecolor="none [2409]"/>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500"/>
    <w:pPr>
      <w:spacing w:after="120" w:line="275" w:lineRule="auto"/>
      <w:ind w:left="14" w:right="4" w:hanging="10"/>
      <w:jc w:val="both"/>
    </w:pPr>
    <w:rPr>
      <w:rFonts w:ascii="Verdana" w:eastAsia="Verdana" w:hAnsi="Verdana" w:cs="Verdana"/>
      <w:color w:val="000000"/>
      <w:sz w:val="18"/>
    </w:rPr>
  </w:style>
  <w:style w:type="paragraph" w:styleId="Titolo1">
    <w:name w:val="heading 1"/>
    <w:next w:val="Normale"/>
    <w:link w:val="Titolo1Carattere"/>
    <w:uiPriority w:val="9"/>
    <w:unhideWhenUsed/>
    <w:qFormat/>
    <w:rsid w:val="00677500"/>
    <w:pPr>
      <w:keepNext/>
      <w:keepLines/>
      <w:spacing w:after="0" w:line="269" w:lineRule="auto"/>
      <w:ind w:left="10" w:right="616" w:hanging="10"/>
      <w:jc w:val="both"/>
      <w:outlineLvl w:val="0"/>
    </w:pPr>
    <w:rPr>
      <w:rFonts w:ascii="Verdana" w:eastAsia="Verdana" w:hAnsi="Verdana" w:cs="Verdana"/>
      <w:color w:val="000000"/>
      <w:sz w:val="32"/>
    </w:rPr>
  </w:style>
  <w:style w:type="paragraph" w:styleId="Titolo2">
    <w:name w:val="heading 2"/>
    <w:next w:val="Normale"/>
    <w:link w:val="Titolo2Carattere"/>
    <w:uiPriority w:val="9"/>
    <w:unhideWhenUsed/>
    <w:qFormat/>
    <w:rsid w:val="00677500"/>
    <w:pPr>
      <w:keepNext/>
      <w:keepLines/>
      <w:spacing w:after="0" w:line="269" w:lineRule="auto"/>
      <w:ind w:left="10" w:right="616" w:hanging="10"/>
      <w:jc w:val="both"/>
      <w:outlineLvl w:val="1"/>
    </w:pPr>
    <w:rPr>
      <w:rFonts w:ascii="Verdana" w:eastAsia="Verdana" w:hAnsi="Verdana" w:cs="Verdana"/>
      <w:color w:val="000000"/>
      <w:sz w:val="32"/>
    </w:rPr>
  </w:style>
  <w:style w:type="paragraph" w:styleId="Titolo3">
    <w:name w:val="heading 3"/>
    <w:basedOn w:val="Normale"/>
    <w:next w:val="Normale"/>
    <w:link w:val="Titolo3Carattere"/>
    <w:uiPriority w:val="9"/>
    <w:unhideWhenUsed/>
    <w:qFormat/>
    <w:rsid w:val="000E12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77500"/>
    <w:rPr>
      <w:rFonts w:ascii="Verdana" w:eastAsia="Verdana" w:hAnsi="Verdana" w:cs="Verdana"/>
      <w:color w:val="000000"/>
      <w:sz w:val="32"/>
    </w:rPr>
  </w:style>
  <w:style w:type="character" w:customStyle="1" w:styleId="Titolo1Carattere">
    <w:name w:val="Titolo 1 Carattere"/>
    <w:link w:val="Titolo1"/>
    <w:rsid w:val="00677500"/>
    <w:rPr>
      <w:rFonts w:ascii="Verdana" w:eastAsia="Verdana" w:hAnsi="Verdana" w:cs="Verdana"/>
      <w:color w:val="000000"/>
      <w:sz w:val="32"/>
    </w:rPr>
  </w:style>
  <w:style w:type="paragraph" w:styleId="Sommario1">
    <w:name w:val="toc 1"/>
    <w:hidden/>
    <w:uiPriority w:val="39"/>
    <w:rsid w:val="00677500"/>
    <w:pPr>
      <w:spacing w:after="1140" w:line="265" w:lineRule="auto"/>
      <w:ind w:left="29" w:right="53" w:hanging="10"/>
    </w:pPr>
    <w:rPr>
      <w:rFonts w:ascii="Verdana" w:eastAsia="Verdana" w:hAnsi="Verdana" w:cs="Verdana"/>
      <w:color w:val="000000"/>
      <w:sz w:val="20"/>
    </w:rPr>
  </w:style>
  <w:style w:type="table" w:customStyle="1" w:styleId="TableGrid">
    <w:name w:val="TableGrid"/>
    <w:rsid w:val="00677500"/>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E0A32"/>
    <w:rPr>
      <w:color w:val="0563C1" w:themeColor="hyperlink"/>
      <w:u w:val="single"/>
    </w:rPr>
  </w:style>
  <w:style w:type="paragraph" w:styleId="Testofumetto">
    <w:name w:val="Balloon Text"/>
    <w:basedOn w:val="Normale"/>
    <w:link w:val="TestofumettoCarattere"/>
    <w:uiPriority w:val="99"/>
    <w:semiHidden/>
    <w:unhideWhenUsed/>
    <w:rsid w:val="00716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633"/>
    <w:rPr>
      <w:rFonts w:ascii="Tahoma" w:eastAsia="Verdana" w:hAnsi="Tahoma" w:cs="Tahoma"/>
      <w:color w:val="000000"/>
      <w:sz w:val="16"/>
      <w:szCs w:val="16"/>
    </w:rPr>
  </w:style>
  <w:style w:type="paragraph" w:styleId="Intestazione">
    <w:name w:val="header"/>
    <w:basedOn w:val="Normale"/>
    <w:link w:val="IntestazioneCarattere"/>
    <w:uiPriority w:val="99"/>
    <w:unhideWhenUsed/>
    <w:rsid w:val="002733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315"/>
    <w:rPr>
      <w:rFonts w:ascii="Verdana" w:eastAsia="Verdana" w:hAnsi="Verdana" w:cs="Verdana"/>
      <w:color w:val="000000"/>
      <w:sz w:val="18"/>
    </w:rPr>
  </w:style>
  <w:style w:type="paragraph" w:styleId="NormaleWeb">
    <w:name w:val="Normal (Web)"/>
    <w:basedOn w:val="Normale"/>
    <w:uiPriority w:val="99"/>
    <w:semiHidden/>
    <w:unhideWhenUsed/>
    <w:rsid w:val="0040177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401775"/>
    <w:rPr>
      <w:b/>
      <w:bCs/>
    </w:rPr>
  </w:style>
  <w:style w:type="character" w:styleId="Enfasicorsivo">
    <w:name w:val="Emphasis"/>
    <w:basedOn w:val="Carpredefinitoparagrafo"/>
    <w:uiPriority w:val="20"/>
    <w:qFormat/>
    <w:rsid w:val="00401775"/>
    <w:rPr>
      <w:i/>
      <w:iCs/>
    </w:rPr>
  </w:style>
  <w:style w:type="paragraph" w:styleId="Pidipagina">
    <w:name w:val="footer"/>
    <w:basedOn w:val="Normale"/>
    <w:link w:val="PidipaginaCarattere"/>
    <w:uiPriority w:val="99"/>
    <w:unhideWhenUsed/>
    <w:rsid w:val="00E703BA"/>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E703BA"/>
    <w:rPr>
      <w:lang w:eastAsia="en-US"/>
    </w:rPr>
  </w:style>
  <w:style w:type="paragraph" w:styleId="Titolosommario">
    <w:name w:val="TOC Heading"/>
    <w:basedOn w:val="Titolo1"/>
    <w:next w:val="Normale"/>
    <w:uiPriority w:val="39"/>
    <w:semiHidden/>
    <w:unhideWhenUsed/>
    <w:qFormat/>
    <w:rsid w:val="00C661A6"/>
    <w:pPr>
      <w:spacing w:before="48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lang w:eastAsia="en-US"/>
    </w:rPr>
  </w:style>
  <w:style w:type="paragraph" w:styleId="Sommario2">
    <w:name w:val="toc 2"/>
    <w:basedOn w:val="Normale"/>
    <w:next w:val="Normale"/>
    <w:autoRedefine/>
    <w:uiPriority w:val="39"/>
    <w:unhideWhenUsed/>
    <w:rsid w:val="00C661A6"/>
    <w:pPr>
      <w:spacing w:after="100"/>
      <w:ind w:left="180"/>
    </w:pPr>
  </w:style>
  <w:style w:type="character" w:customStyle="1" w:styleId="Titolo3Carattere">
    <w:name w:val="Titolo 3 Carattere"/>
    <w:basedOn w:val="Carpredefinitoparagrafo"/>
    <w:link w:val="Titolo3"/>
    <w:uiPriority w:val="9"/>
    <w:rsid w:val="000E126F"/>
    <w:rPr>
      <w:rFonts w:asciiTheme="majorHAnsi" w:eastAsiaTheme="majorEastAsia" w:hAnsiTheme="majorHAnsi" w:cstheme="majorBidi"/>
      <w:b/>
      <w:bCs/>
      <w:color w:val="5B9BD5" w:themeColor="accent1"/>
      <w:sz w:val="18"/>
    </w:rPr>
  </w:style>
  <w:style w:type="character" w:styleId="Collegamentovisitato">
    <w:name w:val="FollowedHyperlink"/>
    <w:basedOn w:val="Carpredefinitoparagrafo"/>
    <w:uiPriority w:val="99"/>
    <w:semiHidden/>
    <w:unhideWhenUsed/>
    <w:rsid w:val="00060E5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7500"/>
    <w:pPr>
      <w:spacing w:after="120" w:line="275" w:lineRule="auto"/>
      <w:ind w:left="14" w:right="4" w:hanging="10"/>
      <w:jc w:val="both"/>
    </w:pPr>
    <w:rPr>
      <w:rFonts w:ascii="Verdana" w:eastAsia="Verdana" w:hAnsi="Verdana" w:cs="Verdana"/>
      <w:color w:val="000000"/>
      <w:sz w:val="18"/>
    </w:rPr>
  </w:style>
  <w:style w:type="paragraph" w:styleId="Titolo1">
    <w:name w:val="heading 1"/>
    <w:next w:val="Normale"/>
    <w:link w:val="Titolo1Carattere"/>
    <w:uiPriority w:val="9"/>
    <w:unhideWhenUsed/>
    <w:qFormat/>
    <w:rsid w:val="00677500"/>
    <w:pPr>
      <w:keepNext/>
      <w:keepLines/>
      <w:spacing w:after="0" w:line="269" w:lineRule="auto"/>
      <w:ind w:left="10" w:right="616" w:hanging="10"/>
      <w:jc w:val="both"/>
      <w:outlineLvl w:val="0"/>
    </w:pPr>
    <w:rPr>
      <w:rFonts w:ascii="Verdana" w:eastAsia="Verdana" w:hAnsi="Verdana" w:cs="Verdana"/>
      <w:color w:val="000000"/>
      <w:sz w:val="32"/>
    </w:rPr>
  </w:style>
  <w:style w:type="paragraph" w:styleId="Titolo2">
    <w:name w:val="heading 2"/>
    <w:next w:val="Normale"/>
    <w:link w:val="Titolo2Carattere"/>
    <w:uiPriority w:val="9"/>
    <w:unhideWhenUsed/>
    <w:qFormat/>
    <w:rsid w:val="00677500"/>
    <w:pPr>
      <w:keepNext/>
      <w:keepLines/>
      <w:spacing w:after="0" w:line="269" w:lineRule="auto"/>
      <w:ind w:left="10" w:right="616" w:hanging="10"/>
      <w:jc w:val="both"/>
      <w:outlineLvl w:val="1"/>
    </w:pPr>
    <w:rPr>
      <w:rFonts w:ascii="Verdana" w:eastAsia="Verdana" w:hAnsi="Verdana" w:cs="Verdana"/>
      <w:color w:val="000000"/>
      <w:sz w:val="32"/>
    </w:rPr>
  </w:style>
  <w:style w:type="paragraph" w:styleId="Titolo3">
    <w:name w:val="heading 3"/>
    <w:basedOn w:val="Normale"/>
    <w:next w:val="Normale"/>
    <w:link w:val="Titolo3Carattere"/>
    <w:uiPriority w:val="9"/>
    <w:unhideWhenUsed/>
    <w:qFormat/>
    <w:rsid w:val="000E126F"/>
    <w:pPr>
      <w:keepNext/>
      <w:keepLines/>
      <w:spacing w:before="200" w:after="0"/>
      <w:outlineLvl w:val="2"/>
    </w:pPr>
    <w:rPr>
      <w:rFonts w:asciiTheme="majorHAnsi" w:eastAsiaTheme="majorEastAsia" w:hAnsiTheme="majorHAnsi" w:cstheme="majorBidi"/>
      <w:b/>
      <w:bCs/>
      <w:color w:val="5B9BD5"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677500"/>
    <w:rPr>
      <w:rFonts w:ascii="Verdana" w:eastAsia="Verdana" w:hAnsi="Verdana" w:cs="Verdana"/>
      <w:color w:val="000000"/>
      <w:sz w:val="32"/>
    </w:rPr>
  </w:style>
  <w:style w:type="character" w:customStyle="1" w:styleId="Titolo1Carattere">
    <w:name w:val="Titolo 1 Carattere"/>
    <w:link w:val="Titolo1"/>
    <w:rsid w:val="00677500"/>
    <w:rPr>
      <w:rFonts w:ascii="Verdana" w:eastAsia="Verdana" w:hAnsi="Verdana" w:cs="Verdana"/>
      <w:color w:val="000000"/>
      <w:sz w:val="32"/>
    </w:rPr>
  </w:style>
  <w:style w:type="paragraph" w:styleId="Sommario1">
    <w:name w:val="toc 1"/>
    <w:hidden/>
    <w:uiPriority w:val="39"/>
    <w:rsid w:val="00677500"/>
    <w:pPr>
      <w:spacing w:after="1140" w:line="265" w:lineRule="auto"/>
      <w:ind w:left="29" w:right="53" w:hanging="10"/>
    </w:pPr>
    <w:rPr>
      <w:rFonts w:ascii="Verdana" w:eastAsia="Verdana" w:hAnsi="Verdana" w:cs="Verdana"/>
      <w:color w:val="000000"/>
      <w:sz w:val="20"/>
    </w:rPr>
  </w:style>
  <w:style w:type="table" w:customStyle="1" w:styleId="TableGrid">
    <w:name w:val="TableGrid"/>
    <w:rsid w:val="00677500"/>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E0A32"/>
    <w:rPr>
      <w:color w:val="0563C1" w:themeColor="hyperlink"/>
      <w:u w:val="single"/>
    </w:rPr>
  </w:style>
  <w:style w:type="paragraph" w:styleId="Testofumetto">
    <w:name w:val="Balloon Text"/>
    <w:basedOn w:val="Normale"/>
    <w:link w:val="TestofumettoCarattere"/>
    <w:uiPriority w:val="99"/>
    <w:semiHidden/>
    <w:unhideWhenUsed/>
    <w:rsid w:val="00716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6633"/>
    <w:rPr>
      <w:rFonts w:ascii="Tahoma" w:eastAsia="Verdana" w:hAnsi="Tahoma" w:cs="Tahoma"/>
      <w:color w:val="000000"/>
      <w:sz w:val="16"/>
      <w:szCs w:val="16"/>
    </w:rPr>
  </w:style>
  <w:style w:type="paragraph" w:styleId="Intestazione">
    <w:name w:val="header"/>
    <w:basedOn w:val="Normale"/>
    <w:link w:val="IntestazioneCarattere"/>
    <w:uiPriority w:val="99"/>
    <w:unhideWhenUsed/>
    <w:rsid w:val="0027331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3315"/>
    <w:rPr>
      <w:rFonts w:ascii="Verdana" w:eastAsia="Verdana" w:hAnsi="Verdana" w:cs="Verdana"/>
      <w:color w:val="000000"/>
      <w:sz w:val="18"/>
    </w:rPr>
  </w:style>
  <w:style w:type="paragraph" w:styleId="NormaleWeb">
    <w:name w:val="Normal (Web)"/>
    <w:basedOn w:val="Normale"/>
    <w:uiPriority w:val="99"/>
    <w:semiHidden/>
    <w:unhideWhenUsed/>
    <w:rsid w:val="0040177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Enfasigrassetto">
    <w:name w:val="Strong"/>
    <w:basedOn w:val="Carpredefinitoparagrafo"/>
    <w:uiPriority w:val="22"/>
    <w:qFormat/>
    <w:rsid w:val="00401775"/>
    <w:rPr>
      <w:b/>
      <w:bCs/>
    </w:rPr>
  </w:style>
  <w:style w:type="character" w:styleId="Enfasicorsivo">
    <w:name w:val="Emphasis"/>
    <w:basedOn w:val="Carpredefinitoparagrafo"/>
    <w:uiPriority w:val="20"/>
    <w:qFormat/>
    <w:rsid w:val="00401775"/>
    <w:rPr>
      <w:i/>
      <w:iCs/>
    </w:rPr>
  </w:style>
  <w:style w:type="paragraph" w:styleId="Pidipagina">
    <w:name w:val="footer"/>
    <w:basedOn w:val="Normale"/>
    <w:link w:val="PidipaginaCarattere"/>
    <w:uiPriority w:val="99"/>
    <w:unhideWhenUsed/>
    <w:rsid w:val="00E703BA"/>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E703BA"/>
    <w:rPr>
      <w:lang w:eastAsia="en-US"/>
    </w:rPr>
  </w:style>
  <w:style w:type="paragraph" w:styleId="Titolosommario">
    <w:name w:val="TOC Heading"/>
    <w:basedOn w:val="Titolo1"/>
    <w:next w:val="Normale"/>
    <w:uiPriority w:val="39"/>
    <w:semiHidden/>
    <w:unhideWhenUsed/>
    <w:qFormat/>
    <w:rsid w:val="00C661A6"/>
    <w:pPr>
      <w:spacing w:before="480" w:line="276" w:lineRule="auto"/>
      <w:ind w:left="0" w:right="0" w:firstLine="0"/>
      <w:jc w:val="left"/>
      <w:outlineLvl w:val="9"/>
    </w:pPr>
    <w:rPr>
      <w:rFonts w:asciiTheme="majorHAnsi" w:eastAsiaTheme="majorEastAsia" w:hAnsiTheme="majorHAnsi" w:cstheme="majorBidi"/>
      <w:b/>
      <w:bCs/>
      <w:color w:val="2E74B5" w:themeColor="accent1" w:themeShade="BF"/>
      <w:sz w:val="28"/>
      <w:szCs w:val="28"/>
      <w:lang w:eastAsia="en-US"/>
    </w:rPr>
  </w:style>
  <w:style w:type="paragraph" w:styleId="Sommario2">
    <w:name w:val="toc 2"/>
    <w:basedOn w:val="Normale"/>
    <w:next w:val="Normale"/>
    <w:autoRedefine/>
    <w:uiPriority w:val="39"/>
    <w:unhideWhenUsed/>
    <w:rsid w:val="00C661A6"/>
    <w:pPr>
      <w:spacing w:after="100"/>
      <w:ind w:left="180"/>
    </w:pPr>
  </w:style>
  <w:style w:type="character" w:customStyle="1" w:styleId="Titolo3Carattere">
    <w:name w:val="Titolo 3 Carattere"/>
    <w:basedOn w:val="Carpredefinitoparagrafo"/>
    <w:link w:val="Titolo3"/>
    <w:uiPriority w:val="9"/>
    <w:rsid w:val="000E126F"/>
    <w:rPr>
      <w:rFonts w:asciiTheme="majorHAnsi" w:eastAsiaTheme="majorEastAsia" w:hAnsiTheme="majorHAnsi" w:cstheme="majorBidi"/>
      <w:b/>
      <w:bCs/>
      <w:color w:val="5B9BD5" w:themeColor="accent1"/>
      <w:sz w:val="18"/>
    </w:rPr>
  </w:style>
  <w:style w:type="character" w:styleId="Collegamentovisitato">
    <w:name w:val="FollowedHyperlink"/>
    <w:basedOn w:val="Carpredefinitoparagrafo"/>
    <w:uiPriority w:val="99"/>
    <w:semiHidden/>
    <w:unhideWhenUsed/>
    <w:rsid w:val="00060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7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sst-santipaolocarlo.it/servizi-territoriali-ex-at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6BA1-EB26-418C-945E-08CEF275E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735</Words>
  <Characters>4193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lpescarolo</dc:creator>
  <cp:lastModifiedBy>Barbara Lietti</cp:lastModifiedBy>
  <cp:revision>4</cp:revision>
  <dcterms:created xsi:type="dcterms:W3CDTF">2020-12-10T10:57:00Z</dcterms:created>
  <dcterms:modified xsi:type="dcterms:W3CDTF">2020-12-24T09:10:00Z</dcterms:modified>
</cp:coreProperties>
</file>